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01" w:rsidRDefault="008A4001" w:rsidP="00501069">
      <w:pPr>
        <w:spacing w:line="560" w:lineRule="exact"/>
        <w:ind w:firstLine="0"/>
        <w:jc w:val="center"/>
        <w:rPr>
          <w:rFonts w:ascii="方正小标宋简体" w:eastAsia="方正小标宋简体" w:hAnsi="仿宋" w:cs="宋体"/>
          <w:sz w:val="44"/>
          <w:szCs w:val="44"/>
        </w:rPr>
      </w:pPr>
    </w:p>
    <w:p w:rsidR="000C0F76" w:rsidRPr="003B12D0" w:rsidRDefault="000C0F76" w:rsidP="000C0F76">
      <w:pPr>
        <w:spacing w:line="360" w:lineRule="auto"/>
        <w:ind w:firstLine="0"/>
        <w:rPr>
          <w:rFonts w:ascii="宋体" w:hAnsi="宋体"/>
          <w:b/>
          <w:kern w:val="56"/>
          <w:sz w:val="36"/>
          <w:szCs w:val="36"/>
        </w:rPr>
      </w:pPr>
    </w:p>
    <w:p w:rsidR="000C0F76" w:rsidRPr="003B12D0" w:rsidRDefault="000C0F76" w:rsidP="000C0F76">
      <w:pPr>
        <w:spacing w:line="360" w:lineRule="auto"/>
        <w:ind w:firstLine="0"/>
        <w:rPr>
          <w:rFonts w:ascii="方正小标宋简体" w:eastAsia="方正小标宋简体"/>
          <w:color w:val="FF0000"/>
          <w:w w:val="49"/>
          <w:kern w:val="56"/>
          <w:sz w:val="104"/>
          <w:szCs w:val="60"/>
        </w:rPr>
      </w:pPr>
      <w:r w:rsidRPr="003B12D0">
        <w:rPr>
          <w:rFonts w:ascii="方正小标宋简体" w:eastAsia="方正小标宋简体" w:hint="eastAsia"/>
          <w:color w:val="FF0000"/>
          <w:w w:val="49"/>
          <w:kern w:val="56"/>
          <w:sz w:val="104"/>
          <w:szCs w:val="60"/>
        </w:rPr>
        <w:t>共青团中南林业科技大学委员会文件</w:t>
      </w:r>
    </w:p>
    <w:p w:rsidR="000C0F76" w:rsidRPr="003B12D0" w:rsidRDefault="000C0F76" w:rsidP="000C0F76">
      <w:pPr>
        <w:spacing w:line="360" w:lineRule="auto"/>
        <w:jc w:val="center"/>
        <w:rPr>
          <w:rFonts w:ascii="仿宋_GB2312" w:eastAsia="仿宋_GB2312" w:hAnsi="黑体"/>
          <w:kern w:val="56"/>
          <w:sz w:val="24"/>
          <w:szCs w:val="24"/>
        </w:rPr>
      </w:pPr>
      <w:r>
        <w:rPr>
          <w:rFonts w:ascii="仿宋_GB2312" w:eastAsia="仿宋_GB2312" w:hAnsi="黑体" w:hint="eastAsia"/>
          <w:noProof/>
          <w:color w:val="FF0000"/>
          <w:kern w:val="56"/>
          <w:sz w:val="24"/>
          <w:szCs w:val="24"/>
        </w:rPr>
        <w:drawing>
          <wp:anchor distT="0" distB="0" distL="114300" distR="114300" simplePos="0" relativeHeight="251662336" behindDoc="0" locked="0" layoutInCell="1" allowOverlap="1">
            <wp:simplePos x="0" y="0"/>
            <wp:positionH relativeFrom="column">
              <wp:posOffset>2473325</wp:posOffset>
            </wp:positionH>
            <wp:positionV relativeFrom="paragraph">
              <wp:posOffset>350520</wp:posOffset>
            </wp:positionV>
            <wp:extent cx="476250" cy="285750"/>
            <wp:effectExtent l="0" t="0" r="0" b="0"/>
            <wp:wrapNone/>
            <wp:docPr id="4" name="图片 30" descr="http://www.ccyl.org.cn/images/ccylcontent_bg_x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http://www.ccyl.org.cn/images/ccylcontent_bg_xing.gif"/>
                    <pic:cNvPicPr>
                      <a:picLocks noChangeAspect="1" noChangeArrowheads="1"/>
                    </pic:cNvPicPr>
                  </pic:nvPicPr>
                  <pic:blipFill>
                    <a:blip r:embed="rId7" r:link="rId8" cstate="print"/>
                    <a:srcRect/>
                    <a:stretch>
                      <a:fillRect/>
                    </a:stretch>
                  </pic:blipFill>
                  <pic:spPr bwMode="auto">
                    <a:xfrm>
                      <a:off x="0" y="0"/>
                      <a:ext cx="476250" cy="285750"/>
                    </a:xfrm>
                    <a:prstGeom prst="rect">
                      <a:avLst/>
                    </a:prstGeom>
                    <a:noFill/>
                    <a:ln w="9525">
                      <a:noFill/>
                      <a:miter lim="800000"/>
                      <a:headEnd/>
                      <a:tailEnd/>
                    </a:ln>
                  </pic:spPr>
                </pic:pic>
              </a:graphicData>
            </a:graphic>
          </wp:anchor>
        </w:drawing>
      </w:r>
      <w:r w:rsidR="0006145E" w:rsidRPr="0006145E">
        <w:rPr>
          <w:rFonts w:ascii="仿宋_GB2312" w:eastAsia="仿宋_GB2312" w:hAnsi="黑体"/>
          <w:noProof/>
          <w:color w:val="FF0000"/>
          <w:kern w:val="56"/>
          <w:sz w:val="24"/>
          <w:szCs w:val="24"/>
        </w:rPr>
        <w:pict>
          <v:line id="直线 25" o:spid="_x0000_s1027" style="position:absolute;left:0;text-align:left;z-index:251661312;mso-position-horizontal-relative:text;mso-position-vertical-relative:line" from="233.2pt,37.3pt" to="440.15pt,37.3pt" strokecolor="red" strokeweight="1.5pt"/>
        </w:pict>
      </w:r>
      <w:r w:rsidRPr="003B12D0">
        <w:rPr>
          <w:rFonts w:ascii="仿宋_GB2312" w:eastAsia="仿宋_GB2312" w:hAnsi="黑体" w:hint="eastAsia"/>
          <w:kern w:val="56"/>
          <w:sz w:val="24"/>
          <w:szCs w:val="24"/>
        </w:rPr>
        <w:t>中南林团〔2017〕</w:t>
      </w:r>
      <w:r w:rsidR="0000123E">
        <w:rPr>
          <w:rFonts w:ascii="仿宋_GB2312" w:eastAsia="仿宋_GB2312" w:hAnsi="黑体" w:hint="eastAsia"/>
          <w:kern w:val="56"/>
          <w:sz w:val="24"/>
          <w:szCs w:val="24"/>
        </w:rPr>
        <w:t>20</w:t>
      </w:r>
      <w:r w:rsidRPr="003B12D0">
        <w:rPr>
          <w:rFonts w:ascii="仿宋_GB2312" w:eastAsia="仿宋_GB2312" w:hAnsi="黑体" w:hint="eastAsia"/>
          <w:kern w:val="56"/>
          <w:sz w:val="24"/>
          <w:szCs w:val="24"/>
        </w:rPr>
        <w:t>号</w:t>
      </w:r>
    </w:p>
    <w:p w:rsidR="008A4001" w:rsidRPr="000C0F76" w:rsidRDefault="0006145E" w:rsidP="000C0F76">
      <w:pPr>
        <w:spacing w:line="360" w:lineRule="auto"/>
        <w:rPr>
          <w:rFonts w:ascii="宋体" w:hAnsi="宋体" w:cs="仿宋_GB2312"/>
          <w:kern w:val="56"/>
          <w:sz w:val="28"/>
          <w:szCs w:val="28"/>
        </w:rPr>
      </w:pPr>
      <w:r w:rsidRPr="0006145E">
        <w:rPr>
          <w:rFonts w:ascii="仿宋_GB2312" w:eastAsia="仿宋_GB2312" w:hAnsi="黑体"/>
          <w:noProof/>
          <w:color w:val="FF0000"/>
          <w:kern w:val="56"/>
          <w:sz w:val="24"/>
          <w:szCs w:val="24"/>
        </w:rPr>
        <w:pict>
          <v:line id="_x0000_s1026" style="position:absolute;left:0;text-align:left;z-index:251660288" from="2.25pt,13.25pt" to="189.5pt,13.25pt" strokecolor="red" strokeweight="1.5pt">
            <w10:wrap type="square"/>
          </v:line>
        </w:pict>
      </w:r>
    </w:p>
    <w:p w:rsidR="00C94D80" w:rsidRDefault="00991063" w:rsidP="00501069">
      <w:pPr>
        <w:spacing w:line="560" w:lineRule="exact"/>
        <w:ind w:firstLine="0"/>
        <w:jc w:val="center"/>
        <w:rPr>
          <w:rFonts w:ascii="方正小标宋简体" w:eastAsia="方正小标宋简体" w:hAnsi="仿宋" w:cs="宋体"/>
          <w:sz w:val="44"/>
          <w:szCs w:val="44"/>
        </w:rPr>
      </w:pPr>
      <w:r w:rsidRPr="00D35523">
        <w:rPr>
          <w:rFonts w:ascii="方正小标宋简体" w:eastAsia="方正小标宋简体" w:hAnsi="仿宋" w:cs="宋体" w:hint="eastAsia"/>
          <w:sz w:val="44"/>
          <w:szCs w:val="44"/>
        </w:rPr>
        <w:t>关于</w:t>
      </w:r>
      <w:r w:rsidR="00C94D80">
        <w:rPr>
          <w:rFonts w:ascii="方正小标宋简体" w:eastAsia="方正小标宋简体" w:hAnsi="仿宋" w:cs="宋体" w:hint="eastAsia"/>
          <w:sz w:val="44"/>
          <w:szCs w:val="44"/>
        </w:rPr>
        <w:t>组织我校团员</w:t>
      </w:r>
      <w:r w:rsidR="00D70665">
        <w:rPr>
          <w:rFonts w:ascii="方正小标宋简体" w:eastAsia="方正小标宋简体" w:hAnsi="仿宋" w:cs="宋体" w:hint="eastAsia"/>
          <w:sz w:val="44"/>
          <w:szCs w:val="44"/>
        </w:rPr>
        <w:t>青年</w:t>
      </w:r>
      <w:r w:rsidR="00C94D80">
        <w:rPr>
          <w:rFonts w:ascii="方正小标宋简体" w:eastAsia="方正小标宋简体" w:hAnsi="仿宋" w:cs="宋体" w:hint="eastAsia"/>
          <w:sz w:val="44"/>
          <w:szCs w:val="44"/>
        </w:rPr>
        <w:t>认真</w:t>
      </w:r>
      <w:r w:rsidR="00DF5DE5">
        <w:rPr>
          <w:rFonts w:ascii="方正小标宋简体" w:eastAsia="方正小标宋简体" w:hAnsi="仿宋" w:cs="宋体" w:hint="eastAsia"/>
          <w:sz w:val="44"/>
          <w:szCs w:val="44"/>
        </w:rPr>
        <w:t>学习贯彻</w:t>
      </w:r>
    </w:p>
    <w:p w:rsidR="003E3F5E" w:rsidRPr="00D35523" w:rsidRDefault="00DF5DE5" w:rsidP="00501069">
      <w:pPr>
        <w:spacing w:line="560" w:lineRule="exact"/>
        <w:ind w:firstLine="0"/>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t>党的十九大精神</w:t>
      </w:r>
      <w:r w:rsidR="00991063" w:rsidRPr="00D35523">
        <w:rPr>
          <w:rFonts w:ascii="方正小标宋简体" w:eastAsia="方正小标宋简体" w:hAnsi="仿宋" w:cs="宋体" w:hint="eastAsia"/>
          <w:sz w:val="44"/>
          <w:szCs w:val="44"/>
        </w:rPr>
        <w:t>的通知</w:t>
      </w:r>
    </w:p>
    <w:p w:rsidR="00731925" w:rsidRPr="00731925" w:rsidRDefault="00731925" w:rsidP="00731925">
      <w:pPr>
        <w:ind w:firstLine="0"/>
        <w:jc w:val="center"/>
        <w:rPr>
          <w:rFonts w:ascii="仿宋" w:eastAsia="仿宋" w:hAnsi="仿宋" w:cs="宋体"/>
          <w:sz w:val="48"/>
          <w:szCs w:val="48"/>
        </w:rPr>
      </w:pPr>
    </w:p>
    <w:p w:rsidR="00884195" w:rsidRPr="00731925" w:rsidRDefault="00884195" w:rsidP="00884195">
      <w:pPr>
        <w:spacing w:line="298" w:lineRule="auto"/>
        <w:ind w:firstLine="0"/>
        <w:rPr>
          <w:rFonts w:ascii="仿宋_GB2312" w:eastAsia="仿宋_GB2312" w:hAnsiTheme="minorEastAsia"/>
        </w:rPr>
      </w:pPr>
      <w:r w:rsidRPr="00731925">
        <w:rPr>
          <w:rFonts w:ascii="仿宋_GB2312" w:eastAsia="仿宋_GB2312" w:hAnsiTheme="minorEastAsia" w:hint="eastAsia"/>
        </w:rPr>
        <w:t>各学院团委：</w:t>
      </w:r>
    </w:p>
    <w:p w:rsidR="00991063" w:rsidRDefault="00DF5DE5" w:rsidP="009A5100">
      <w:pPr>
        <w:spacing w:line="298" w:lineRule="auto"/>
        <w:ind w:firstLineChars="200" w:firstLine="640"/>
        <w:rPr>
          <w:rFonts w:ascii="仿宋_GB2312" w:eastAsia="仿宋_GB2312" w:hAnsiTheme="minorEastAsia"/>
        </w:rPr>
      </w:pPr>
      <w:r>
        <w:rPr>
          <w:rFonts w:ascii="仿宋_GB2312" w:eastAsia="仿宋_GB2312" w:hAnsiTheme="minorEastAsia" w:hint="eastAsia"/>
        </w:rPr>
        <w:t>2017年10月18日至24日，中国共产党第十九次全国代表大会在北京胜利召开。</w:t>
      </w:r>
      <w:r w:rsidR="009A5100">
        <w:rPr>
          <w:rFonts w:ascii="仿宋_GB2312" w:eastAsia="仿宋_GB2312" w:hAnsiTheme="minorEastAsia" w:hint="eastAsia"/>
        </w:rPr>
        <w:t>为了</w:t>
      </w:r>
      <w:r>
        <w:rPr>
          <w:rFonts w:ascii="仿宋_GB2312" w:eastAsia="仿宋_GB2312" w:hAnsiTheme="minorEastAsia" w:hint="eastAsia"/>
        </w:rPr>
        <w:t>学习好、宣传好、贯彻好党的十九大精神，</w:t>
      </w:r>
      <w:r w:rsidR="00AA7057" w:rsidRPr="00AA7057">
        <w:rPr>
          <w:rFonts w:ascii="仿宋_GB2312" w:eastAsia="仿宋_GB2312" w:hAnsiTheme="minorEastAsia" w:hint="eastAsia"/>
        </w:rPr>
        <w:t>扎实推进</w:t>
      </w:r>
      <w:r w:rsidR="00884195" w:rsidRPr="00772603">
        <w:rPr>
          <w:rFonts w:ascii="仿宋_GB2312" w:eastAsia="仿宋_GB2312" w:hAnsiTheme="minorEastAsia" w:hint="eastAsia"/>
        </w:rPr>
        <w:t>共青团改革</w:t>
      </w:r>
      <w:r w:rsidR="00772603" w:rsidRPr="00772603">
        <w:rPr>
          <w:rFonts w:ascii="仿宋_GB2312" w:eastAsia="仿宋_GB2312" w:hAnsiTheme="minorEastAsia" w:hint="eastAsia"/>
        </w:rPr>
        <w:t>，</w:t>
      </w:r>
      <w:r w:rsidR="00884195" w:rsidRPr="00772603">
        <w:rPr>
          <w:rFonts w:ascii="仿宋_GB2312" w:eastAsia="仿宋_GB2312" w:hAnsiTheme="minorEastAsia" w:hint="eastAsia"/>
        </w:rPr>
        <w:t>切实</w:t>
      </w:r>
      <w:proofErr w:type="gramStart"/>
      <w:r w:rsidR="00884195" w:rsidRPr="00772603">
        <w:rPr>
          <w:rFonts w:ascii="仿宋_GB2312" w:eastAsia="仿宋_GB2312" w:hAnsiTheme="minorEastAsia" w:hint="eastAsia"/>
        </w:rPr>
        <w:t>增强团学组织</w:t>
      </w:r>
      <w:proofErr w:type="gramEnd"/>
      <w:r w:rsidR="00884195" w:rsidRPr="00772603">
        <w:rPr>
          <w:rFonts w:ascii="仿宋_GB2312" w:eastAsia="仿宋_GB2312" w:hAnsiTheme="minorEastAsia" w:hint="eastAsia"/>
        </w:rPr>
        <w:t>的先进性</w:t>
      </w:r>
      <w:r w:rsidR="009A5100">
        <w:rPr>
          <w:rFonts w:ascii="仿宋_GB2312" w:eastAsia="仿宋_GB2312" w:hAnsiTheme="minorEastAsia" w:hint="eastAsia"/>
        </w:rPr>
        <w:t>，</w:t>
      </w:r>
      <w:r w:rsidR="00772603" w:rsidRPr="00772603">
        <w:rPr>
          <w:rFonts w:ascii="仿宋_GB2312" w:eastAsia="仿宋_GB2312" w:hAnsiTheme="minorEastAsia" w:hint="eastAsia"/>
        </w:rPr>
        <w:t>团结引领广</w:t>
      </w:r>
      <w:r w:rsidR="00772603" w:rsidRPr="00D35523">
        <w:rPr>
          <w:rFonts w:ascii="仿宋_GB2312" w:eastAsia="仿宋_GB2312" w:hAnsiTheme="minorEastAsia" w:hint="eastAsia"/>
          <w:kern w:val="56"/>
        </w:rPr>
        <w:t>大共青团员听党话、跟党走，以高度的思想和行动自觉学习贯彻习近平总书记系列重要讲话精神和治国</w:t>
      </w:r>
      <w:proofErr w:type="gramStart"/>
      <w:r w:rsidR="00772603" w:rsidRPr="00D35523">
        <w:rPr>
          <w:rFonts w:ascii="仿宋_GB2312" w:eastAsia="仿宋_GB2312" w:hAnsiTheme="minorEastAsia" w:hint="eastAsia"/>
          <w:kern w:val="56"/>
        </w:rPr>
        <w:t>理政新理念</w:t>
      </w:r>
      <w:proofErr w:type="gramEnd"/>
      <w:r w:rsidR="00772603" w:rsidRPr="00D35523">
        <w:rPr>
          <w:rFonts w:ascii="仿宋_GB2312" w:eastAsia="仿宋_GB2312" w:hAnsiTheme="minorEastAsia" w:hint="eastAsia"/>
          <w:kern w:val="56"/>
        </w:rPr>
        <w:t>新思想新战略</w:t>
      </w:r>
      <w:r w:rsidR="0021290E" w:rsidRPr="00D35523">
        <w:rPr>
          <w:rFonts w:ascii="仿宋_GB2312" w:eastAsia="仿宋_GB2312" w:hAnsiTheme="minorEastAsia" w:hint="eastAsia"/>
          <w:kern w:val="56"/>
        </w:rPr>
        <w:t>,</w:t>
      </w:r>
      <w:r w:rsidR="00C94D80">
        <w:rPr>
          <w:rFonts w:ascii="仿宋_GB2312" w:eastAsia="仿宋_GB2312" w:hAnsiTheme="minorEastAsia" w:hint="eastAsia"/>
          <w:kern w:val="56"/>
        </w:rPr>
        <w:t>根据上级团组织和学校党委要求，</w:t>
      </w:r>
      <w:r w:rsidR="0021290E" w:rsidRPr="00D35523">
        <w:rPr>
          <w:rFonts w:ascii="仿宋_GB2312" w:eastAsia="仿宋_GB2312" w:hAnsiTheme="minorEastAsia" w:hint="eastAsia"/>
          <w:kern w:val="56"/>
        </w:rPr>
        <w:t>校团委</w:t>
      </w:r>
      <w:r w:rsidR="00884195" w:rsidRPr="00D35523">
        <w:rPr>
          <w:rFonts w:ascii="仿宋_GB2312" w:eastAsia="仿宋_GB2312" w:hAnsiTheme="minorEastAsia" w:hint="eastAsia"/>
          <w:kern w:val="56"/>
        </w:rPr>
        <w:t>决</w:t>
      </w:r>
      <w:r w:rsidR="00884195" w:rsidRPr="00772603">
        <w:rPr>
          <w:rFonts w:ascii="仿宋_GB2312" w:eastAsia="仿宋_GB2312" w:hAnsiTheme="minorEastAsia" w:hint="eastAsia"/>
        </w:rPr>
        <w:t>定</w:t>
      </w:r>
      <w:r w:rsidR="0021290E">
        <w:rPr>
          <w:rFonts w:ascii="仿宋_GB2312" w:eastAsia="仿宋_GB2312" w:hAnsiTheme="minorEastAsia" w:hint="eastAsia"/>
        </w:rPr>
        <w:t>在</w:t>
      </w:r>
      <w:r w:rsidR="00C94D80">
        <w:rPr>
          <w:rFonts w:ascii="仿宋_GB2312" w:eastAsia="仿宋_GB2312" w:hAnsiTheme="minorEastAsia" w:hint="eastAsia"/>
        </w:rPr>
        <w:t>全校青年团员</w:t>
      </w:r>
      <w:r w:rsidR="00991063" w:rsidRPr="00772603">
        <w:rPr>
          <w:rFonts w:ascii="仿宋_GB2312" w:eastAsia="仿宋_GB2312" w:hAnsiTheme="minorEastAsia" w:hint="eastAsia"/>
        </w:rPr>
        <w:t>中开展</w:t>
      </w:r>
      <w:r w:rsidR="00D70665">
        <w:rPr>
          <w:rFonts w:ascii="仿宋_GB2312" w:eastAsia="仿宋_GB2312" w:hAnsiTheme="minorEastAsia" w:hint="eastAsia"/>
        </w:rPr>
        <w:t>学习</w:t>
      </w:r>
      <w:r w:rsidR="00C94D80">
        <w:rPr>
          <w:rFonts w:ascii="仿宋_GB2312" w:eastAsia="仿宋_GB2312" w:hAnsiTheme="minorEastAsia" w:hint="eastAsia"/>
        </w:rPr>
        <w:t>贯彻党的十九大精神的</w:t>
      </w:r>
      <w:r w:rsidR="00884195" w:rsidRPr="00772603">
        <w:rPr>
          <w:rFonts w:ascii="仿宋_GB2312" w:eastAsia="仿宋_GB2312" w:hAnsiTheme="minorEastAsia" w:hint="eastAsia"/>
        </w:rPr>
        <w:t>活动</w:t>
      </w:r>
      <w:r w:rsidR="00772603">
        <w:rPr>
          <w:rFonts w:ascii="仿宋_GB2312" w:eastAsia="仿宋_GB2312" w:hAnsiTheme="minorEastAsia" w:hint="eastAsia"/>
        </w:rPr>
        <w:t>，具体要求如下：</w:t>
      </w:r>
    </w:p>
    <w:p w:rsidR="008C635E" w:rsidRPr="00731925" w:rsidRDefault="008C635E" w:rsidP="00731925">
      <w:pPr>
        <w:spacing w:line="298" w:lineRule="auto"/>
        <w:ind w:firstLineChars="200" w:firstLine="643"/>
        <w:rPr>
          <w:rFonts w:ascii="仿宋_GB2312" w:eastAsia="仿宋_GB2312" w:hAnsiTheme="minorEastAsia"/>
          <w:b/>
        </w:rPr>
      </w:pPr>
      <w:r w:rsidRPr="00731925">
        <w:rPr>
          <w:rFonts w:ascii="仿宋_GB2312" w:eastAsia="仿宋_GB2312" w:hAnsiTheme="minorEastAsia" w:hint="eastAsia"/>
          <w:b/>
        </w:rPr>
        <w:t>一、活动时间：</w:t>
      </w:r>
    </w:p>
    <w:p w:rsidR="008C635E" w:rsidRDefault="008C635E" w:rsidP="00884195">
      <w:pPr>
        <w:spacing w:line="298" w:lineRule="auto"/>
        <w:ind w:firstLineChars="200" w:firstLine="640"/>
        <w:rPr>
          <w:rFonts w:ascii="仿宋_GB2312" w:eastAsia="仿宋_GB2312" w:hAnsiTheme="minorEastAsia"/>
        </w:rPr>
      </w:pPr>
      <w:r>
        <w:rPr>
          <w:rFonts w:ascii="仿宋_GB2312" w:eastAsia="仿宋_GB2312" w:hAnsiTheme="minorEastAsia" w:hint="eastAsia"/>
        </w:rPr>
        <w:t>2017年1</w:t>
      </w:r>
      <w:r w:rsidR="00DF5DE5">
        <w:rPr>
          <w:rFonts w:ascii="仿宋_GB2312" w:eastAsia="仿宋_GB2312" w:hAnsiTheme="minorEastAsia" w:hint="eastAsia"/>
        </w:rPr>
        <w:t>1</w:t>
      </w:r>
      <w:r>
        <w:rPr>
          <w:rFonts w:ascii="仿宋_GB2312" w:eastAsia="仿宋_GB2312" w:hAnsiTheme="minorEastAsia" w:hint="eastAsia"/>
        </w:rPr>
        <w:t>月-2017年</w:t>
      </w:r>
      <w:r w:rsidR="009A5100">
        <w:rPr>
          <w:rFonts w:ascii="仿宋_GB2312" w:eastAsia="仿宋_GB2312" w:hAnsiTheme="minorEastAsia" w:hint="eastAsia"/>
        </w:rPr>
        <w:t>12月</w:t>
      </w:r>
    </w:p>
    <w:p w:rsidR="008C635E" w:rsidRDefault="008C635E" w:rsidP="00731925">
      <w:pPr>
        <w:spacing w:line="298" w:lineRule="auto"/>
        <w:ind w:firstLineChars="200" w:firstLine="643"/>
        <w:rPr>
          <w:rFonts w:ascii="仿宋_GB2312" w:eastAsia="仿宋_GB2312" w:hAnsiTheme="minorEastAsia"/>
          <w:b/>
        </w:rPr>
      </w:pPr>
      <w:r w:rsidRPr="00731925">
        <w:rPr>
          <w:rFonts w:ascii="仿宋_GB2312" w:eastAsia="仿宋_GB2312" w:hAnsiTheme="minorEastAsia" w:hint="eastAsia"/>
          <w:b/>
        </w:rPr>
        <w:t>二、活动对象：</w:t>
      </w:r>
    </w:p>
    <w:p w:rsidR="007A1610" w:rsidRDefault="00C94D80" w:rsidP="008C635E">
      <w:pPr>
        <w:spacing w:line="298" w:lineRule="auto"/>
        <w:ind w:firstLineChars="200" w:firstLine="640"/>
        <w:rPr>
          <w:rFonts w:ascii="仿宋_GB2312" w:eastAsia="仿宋_GB2312" w:hAnsiTheme="minorEastAsia"/>
        </w:rPr>
      </w:pPr>
      <w:r>
        <w:rPr>
          <w:rFonts w:ascii="仿宋_GB2312" w:eastAsia="仿宋_GB2312" w:hAnsiTheme="minorEastAsia" w:hint="eastAsia"/>
        </w:rPr>
        <w:t>全校所有团支部和团员</w:t>
      </w:r>
      <w:r w:rsidR="00D70665">
        <w:rPr>
          <w:rFonts w:ascii="仿宋_GB2312" w:eastAsia="仿宋_GB2312" w:hAnsiTheme="minorEastAsia" w:hint="eastAsia"/>
        </w:rPr>
        <w:t>青年</w:t>
      </w:r>
    </w:p>
    <w:p w:rsidR="00772603" w:rsidRDefault="008C635E" w:rsidP="00731925">
      <w:pPr>
        <w:spacing w:line="298" w:lineRule="auto"/>
        <w:ind w:firstLineChars="200" w:firstLine="643"/>
        <w:rPr>
          <w:rFonts w:ascii="仿宋_GB2312" w:eastAsia="仿宋_GB2312" w:hAnsiTheme="minorEastAsia"/>
          <w:b/>
        </w:rPr>
      </w:pPr>
      <w:r w:rsidRPr="00731925">
        <w:rPr>
          <w:rFonts w:ascii="仿宋_GB2312" w:eastAsia="仿宋_GB2312" w:hAnsiTheme="minorEastAsia" w:hint="eastAsia"/>
          <w:b/>
        </w:rPr>
        <w:lastRenderedPageBreak/>
        <w:t>三</w:t>
      </w:r>
      <w:r w:rsidR="00772603" w:rsidRPr="00731925">
        <w:rPr>
          <w:rFonts w:ascii="仿宋_GB2312" w:eastAsia="仿宋_GB2312" w:hAnsiTheme="minorEastAsia" w:hint="eastAsia"/>
          <w:b/>
        </w:rPr>
        <w:t>、活动主题：</w:t>
      </w:r>
    </w:p>
    <w:p w:rsidR="00705492" w:rsidRPr="00E42C6D" w:rsidRDefault="00E42C6D" w:rsidP="0021290E">
      <w:pPr>
        <w:spacing w:line="298" w:lineRule="auto"/>
        <w:ind w:firstLineChars="200" w:firstLine="640"/>
        <w:rPr>
          <w:rFonts w:ascii="仿宋_GB2312" w:eastAsia="仿宋_GB2312" w:hAnsiTheme="minorEastAsia"/>
        </w:rPr>
      </w:pPr>
      <w:r>
        <w:rPr>
          <w:rFonts w:ascii="仿宋_GB2312" w:eastAsia="仿宋_GB2312" w:hAnsiTheme="minorEastAsia" w:hint="eastAsia"/>
        </w:rPr>
        <w:t>新时代·新青年· 新征程</w:t>
      </w:r>
    </w:p>
    <w:p w:rsidR="00705492" w:rsidRPr="00705492" w:rsidRDefault="009A5100" w:rsidP="00705492">
      <w:pPr>
        <w:spacing w:line="298" w:lineRule="auto"/>
        <w:ind w:firstLineChars="200" w:firstLine="643"/>
        <w:rPr>
          <w:rFonts w:ascii="仿宋_GB2312" w:eastAsia="仿宋_GB2312" w:hAnsiTheme="minorEastAsia"/>
          <w:b/>
        </w:rPr>
      </w:pPr>
      <w:r>
        <w:rPr>
          <w:rFonts w:ascii="仿宋_GB2312" w:eastAsia="仿宋_GB2312" w:hAnsiTheme="minorEastAsia" w:hint="eastAsia"/>
          <w:b/>
        </w:rPr>
        <w:t>四、主要任务</w:t>
      </w:r>
    </w:p>
    <w:p w:rsidR="007A1610" w:rsidRDefault="007A1610" w:rsidP="007A1610">
      <w:pPr>
        <w:rPr>
          <w:rFonts w:ascii="仿宋_GB2312" w:eastAsia="仿宋_GB2312" w:hAnsiTheme="minorEastAsia"/>
        </w:rPr>
      </w:pPr>
      <w:r w:rsidRPr="007A1610">
        <w:rPr>
          <w:rFonts w:ascii="仿宋_GB2312" w:eastAsia="仿宋_GB2312" w:hAnsiTheme="minorEastAsia" w:hint="eastAsia"/>
        </w:rPr>
        <w:t>党的十九大精神集中体现在党的十九大报告、中央纪委工作报告和《党章（修正案）》等大会文件中。各级团组织学习领会党的十九大精神，必须从原原本本认真学原文做起，认真研</w:t>
      </w:r>
      <w:r>
        <w:rPr>
          <w:rFonts w:ascii="仿宋_GB2312" w:eastAsia="仿宋_GB2312" w:hAnsiTheme="minorEastAsia" w:hint="eastAsia"/>
        </w:rPr>
        <w:t>读党的十九大报告、中央纪委工作报告和党章。</w:t>
      </w:r>
    </w:p>
    <w:p w:rsidR="007A1610" w:rsidRPr="007A1610" w:rsidRDefault="007A1610" w:rsidP="007A1610">
      <w:pPr>
        <w:rPr>
          <w:rFonts w:ascii="仿宋_GB2312" w:eastAsia="仿宋_GB2312" w:hAnsiTheme="minorEastAsia"/>
        </w:rPr>
      </w:pPr>
      <w:r w:rsidRPr="007A1610">
        <w:rPr>
          <w:rFonts w:ascii="仿宋_GB2312" w:eastAsia="仿宋_GB2312" w:hAnsiTheme="minorEastAsia" w:hint="eastAsia"/>
        </w:rPr>
        <w:t>着重把握以下</w:t>
      </w:r>
      <w:r w:rsidRPr="007A1610">
        <w:rPr>
          <w:rFonts w:ascii="仿宋_GB2312" w:eastAsia="仿宋_GB2312" w:hAnsiTheme="minorEastAsia"/>
        </w:rPr>
        <w:t xml:space="preserve">10 </w:t>
      </w:r>
      <w:proofErr w:type="gramStart"/>
      <w:r w:rsidRPr="007A1610">
        <w:rPr>
          <w:rFonts w:ascii="仿宋_GB2312" w:eastAsia="仿宋_GB2312" w:hAnsiTheme="minorEastAsia" w:hint="eastAsia"/>
        </w:rPr>
        <w:t>个</w:t>
      </w:r>
      <w:proofErr w:type="gramEnd"/>
      <w:r w:rsidRPr="007A1610">
        <w:rPr>
          <w:rFonts w:ascii="仿宋_GB2312" w:eastAsia="仿宋_GB2312" w:hAnsiTheme="minorEastAsia" w:hint="eastAsia"/>
        </w:rPr>
        <w:t>方面：深刻领会党的十九大的主题，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等方面的重大部署，深刻领会国防和军队建设、港澳台工作、外交工作的重大部署，深刻领会坚定不移全面从严治党的重大部署。</w:t>
      </w:r>
    </w:p>
    <w:p w:rsidR="001E3445" w:rsidRDefault="007A1610" w:rsidP="007A1610">
      <w:pPr>
        <w:rPr>
          <w:rFonts w:ascii="仿宋_GB2312" w:eastAsia="仿宋_GB2312" w:hAnsiTheme="minorEastAsia"/>
        </w:rPr>
      </w:pPr>
      <w:r w:rsidRPr="007A1610">
        <w:rPr>
          <w:rFonts w:ascii="仿宋_GB2312" w:eastAsia="仿宋_GB2312" w:hAnsiTheme="minorEastAsia" w:hint="eastAsia"/>
        </w:rPr>
        <w:t>各级团组织学习宣传党的十九大精神，必须抓住重点、面向青年。要把着力点</w:t>
      </w:r>
      <w:proofErr w:type="gramStart"/>
      <w:r w:rsidRPr="007A1610">
        <w:rPr>
          <w:rFonts w:ascii="仿宋_GB2312" w:eastAsia="仿宋_GB2312" w:hAnsiTheme="minorEastAsia" w:hint="eastAsia"/>
        </w:rPr>
        <w:t>聚焦到习近</w:t>
      </w:r>
      <w:proofErr w:type="gramEnd"/>
      <w:r w:rsidRPr="007A1610">
        <w:rPr>
          <w:rFonts w:ascii="仿宋_GB2312" w:eastAsia="仿宋_GB2312" w:hAnsiTheme="minorEastAsia" w:hint="eastAsia"/>
        </w:rPr>
        <w:t>平新时代中国特色社会主义思想是党必须长期坚持的指导思想上，聚焦到</w:t>
      </w:r>
      <w:r w:rsidRPr="007A1610">
        <w:rPr>
          <w:rFonts w:ascii="仿宋_GB2312" w:eastAsia="仿宋_GB2312" w:hAnsiTheme="minorEastAsia"/>
        </w:rPr>
        <w:t xml:space="preserve">5 </w:t>
      </w:r>
      <w:r w:rsidRPr="007A1610">
        <w:rPr>
          <w:rFonts w:ascii="仿宋_GB2312" w:eastAsia="仿宋_GB2312" w:hAnsiTheme="minorEastAsia" w:hint="eastAsia"/>
        </w:rPr>
        <w:t>年来党和国家事业取得历史性成就和发生历史性变革上，聚焦到</w:t>
      </w:r>
      <w:proofErr w:type="gramStart"/>
      <w:r w:rsidRPr="007A1610">
        <w:rPr>
          <w:rFonts w:ascii="仿宋_GB2312" w:eastAsia="仿宋_GB2312" w:hAnsiTheme="minorEastAsia" w:hint="eastAsia"/>
        </w:rPr>
        <w:t>作出</w:t>
      </w:r>
      <w:proofErr w:type="gramEnd"/>
      <w:r w:rsidRPr="007A1610">
        <w:rPr>
          <w:rFonts w:ascii="仿宋_GB2312" w:eastAsia="仿宋_GB2312" w:hAnsiTheme="minorEastAsia" w:hint="eastAsia"/>
        </w:rPr>
        <w:t>中国特色社会主义进入了新时代、我国社会主要矛盾已经转</w:t>
      </w:r>
      <w:r w:rsidRPr="007A1610">
        <w:rPr>
          <w:rFonts w:ascii="仿宋_GB2312" w:eastAsia="仿宋_GB2312" w:hAnsiTheme="minorEastAsia" w:hint="eastAsia"/>
        </w:rPr>
        <w:lastRenderedPageBreak/>
        <w:t>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rsidR="007A1610" w:rsidRPr="007A1610" w:rsidRDefault="007A1610" w:rsidP="007A1610">
      <w:pPr>
        <w:rPr>
          <w:rFonts w:ascii="仿宋_GB2312" w:eastAsia="仿宋_GB2312" w:hAnsiTheme="minorEastAsia"/>
          <w:b/>
        </w:rPr>
      </w:pPr>
      <w:r w:rsidRPr="007A1610">
        <w:rPr>
          <w:rFonts w:ascii="仿宋_GB2312" w:eastAsia="仿宋_GB2312" w:hAnsiTheme="minorEastAsia" w:hint="eastAsia"/>
          <w:b/>
        </w:rPr>
        <w:t>五、工作安排</w:t>
      </w:r>
    </w:p>
    <w:p w:rsidR="00D24B85" w:rsidRDefault="0071347D" w:rsidP="00D70665">
      <w:pPr>
        <w:rPr>
          <w:rFonts w:ascii="仿宋_GB2312" w:eastAsia="仿宋_GB2312" w:hAnsiTheme="minorEastAsia"/>
        </w:rPr>
      </w:pPr>
      <w:r>
        <w:rPr>
          <w:rFonts w:ascii="仿宋_GB2312" w:eastAsia="仿宋_GB2312" w:hAnsiTheme="minorEastAsia" w:hint="eastAsia"/>
        </w:rPr>
        <w:t>1.</w:t>
      </w:r>
      <w:r w:rsidR="00D70665" w:rsidRPr="00D70665">
        <w:rPr>
          <w:rFonts w:ascii="FZFSJW--GB1-0" w:eastAsia="FZFSJW--GB1-0" w:hAnsiTheme="minorHAnsi" w:cs="FZFSJW--GB1-0" w:hint="eastAsia"/>
          <w:color w:val="auto"/>
          <w:kern w:val="0"/>
          <w:szCs w:val="32"/>
        </w:rPr>
        <w:t xml:space="preserve"> </w:t>
      </w:r>
      <w:r w:rsidR="00D70665" w:rsidRPr="00D70665">
        <w:rPr>
          <w:rFonts w:ascii="仿宋_GB2312" w:eastAsia="仿宋_GB2312" w:hAnsiTheme="minorEastAsia" w:hint="eastAsia"/>
        </w:rPr>
        <w:t>支部学习活动。通过伟人足迹瞻仰、知识竞赛、专家讲</w:t>
      </w:r>
      <w:r w:rsidR="00D70665">
        <w:rPr>
          <w:rFonts w:ascii="仿宋_GB2312" w:eastAsia="仿宋_GB2312" w:hAnsiTheme="minorEastAsia" w:hint="eastAsia"/>
        </w:rPr>
        <w:t>座、主题团日、宣传墙等形式，组织开展</w:t>
      </w:r>
      <w:r w:rsidR="00D70665" w:rsidRPr="00D70665">
        <w:rPr>
          <w:rFonts w:ascii="仿宋_GB2312" w:eastAsia="仿宋_GB2312" w:hAnsiTheme="minorEastAsia" w:hint="eastAsia"/>
        </w:rPr>
        <w:t>团支部活动。</w:t>
      </w:r>
      <w:r w:rsidR="00D70665">
        <w:rPr>
          <w:rFonts w:ascii="仿宋_GB2312" w:eastAsia="仿宋_GB2312" w:hAnsiTheme="minorEastAsia" w:hint="eastAsia"/>
        </w:rPr>
        <w:t>我校各级</w:t>
      </w:r>
      <w:r w:rsidR="00D70665" w:rsidRPr="00D70665">
        <w:rPr>
          <w:rFonts w:ascii="仿宋_GB2312" w:eastAsia="仿宋_GB2312" w:hAnsiTheme="minorEastAsia" w:hint="eastAsia"/>
        </w:rPr>
        <w:t>团组织要把学习党的十九大精神作为增强共青团员先进性的核心要求，作为“学习总书记讲话</w:t>
      </w:r>
      <w:r w:rsidR="00E94548">
        <w:rPr>
          <w:rFonts w:ascii="仿宋_GB2312" w:eastAsia="仿宋_GB2312" w:hAnsiTheme="minorEastAsia" w:hint="eastAsia"/>
        </w:rPr>
        <w:t xml:space="preserve"> </w:t>
      </w:r>
      <w:r w:rsidR="00D70665" w:rsidRPr="00D70665">
        <w:rPr>
          <w:rFonts w:ascii="仿宋_GB2312" w:eastAsia="仿宋_GB2312" w:hAnsiTheme="minorEastAsia" w:hint="eastAsia"/>
        </w:rPr>
        <w:t>做合格共青团员”教育实践常态化、制度化的主体内容，联系自身实际，通过主题团日、专题组织生活会、宣讲报告、学习座谈、征文演讲、知识竞赛等多种形式，在团员青年中掀起学习党的十九大精神的热潮。团干部要带头参加支部学习。今年</w:t>
      </w:r>
      <w:r w:rsidR="00D70665" w:rsidRPr="00D70665">
        <w:rPr>
          <w:rFonts w:ascii="仿宋_GB2312" w:eastAsia="仿宋_GB2312" w:hAnsiTheme="minorEastAsia"/>
        </w:rPr>
        <w:t xml:space="preserve">12 </w:t>
      </w:r>
      <w:r w:rsidR="00D70665" w:rsidRPr="00D70665">
        <w:rPr>
          <w:rFonts w:ascii="仿宋_GB2312" w:eastAsia="仿宋_GB2312" w:hAnsiTheme="minorEastAsia" w:hint="eastAsia"/>
        </w:rPr>
        <w:t>月底之前，每个团支部至少开展</w:t>
      </w:r>
      <w:r w:rsidR="00D70665" w:rsidRPr="00D70665">
        <w:rPr>
          <w:rFonts w:ascii="仿宋_GB2312" w:eastAsia="仿宋_GB2312" w:hAnsiTheme="minorEastAsia"/>
        </w:rPr>
        <w:t xml:space="preserve">1 </w:t>
      </w:r>
      <w:r w:rsidR="00D70665" w:rsidRPr="00D70665">
        <w:rPr>
          <w:rFonts w:ascii="仿宋_GB2312" w:eastAsia="仿宋_GB2312" w:hAnsiTheme="minorEastAsia" w:hint="eastAsia"/>
        </w:rPr>
        <w:t>次集中性专题学习活动。</w:t>
      </w:r>
    </w:p>
    <w:p w:rsidR="0071347D" w:rsidRDefault="00D70665" w:rsidP="007A1610">
      <w:pPr>
        <w:rPr>
          <w:rFonts w:ascii="仿宋_GB2312" w:eastAsia="仿宋_GB2312" w:hAnsiTheme="minorEastAsia"/>
        </w:rPr>
      </w:pPr>
      <w:r>
        <w:rPr>
          <w:rFonts w:ascii="仿宋_GB2312" w:eastAsia="仿宋_GB2312" w:hAnsiTheme="minorEastAsia" w:hint="eastAsia"/>
        </w:rPr>
        <w:t>2</w:t>
      </w:r>
      <w:r w:rsidR="003D4355">
        <w:rPr>
          <w:rFonts w:ascii="仿宋_GB2312" w:eastAsia="仿宋_GB2312" w:hAnsiTheme="minorEastAsia" w:hint="eastAsia"/>
        </w:rPr>
        <w:t>.开展征文比赛。围绕“新时代·新青年· 新征程”主题，号召青年学生通过学习领会党的十九大精神实质，结合自身经历，谈党的十八大以来党和国家发生的翻天覆地的变化；深入思考如何用党的十九大精神武装思想、指导实践，如何真正把个人梦想与实现中国</w:t>
      </w:r>
      <w:proofErr w:type="gramStart"/>
      <w:r w:rsidR="003D4355">
        <w:rPr>
          <w:rFonts w:ascii="仿宋_GB2312" w:eastAsia="仿宋_GB2312" w:hAnsiTheme="minorEastAsia" w:hint="eastAsia"/>
        </w:rPr>
        <w:t>梦统一</w:t>
      </w:r>
      <w:proofErr w:type="gramEnd"/>
      <w:r w:rsidR="003D4355">
        <w:rPr>
          <w:rFonts w:ascii="仿宋_GB2312" w:eastAsia="仿宋_GB2312" w:hAnsiTheme="minorEastAsia" w:hint="eastAsia"/>
        </w:rPr>
        <w:t>起来，在全面建设社会主义现代化国家的伟大历史洪流中放飞青春梦想、实现个</w:t>
      </w:r>
      <w:r w:rsidR="003D4355">
        <w:rPr>
          <w:rFonts w:ascii="仿宋_GB2312" w:eastAsia="仿宋_GB2312" w:hAnsiTheme="minorEastAsia" w:hint="eastAsia"/>
        </w:rPr>
        <w:lastRenderedPageBreak/>
        <w:t>人价值。各级团组织要动员学生踊跃参与、积极投稿，并组织开展作品筛选和初评，积极选送优秀作品。</w:t>
      </w:r>
      <w:r>
        <w:rPr>
          <w:rFonts w:ascii="仿宋_GB2312" w:eastAsia="仿宋_GB2312" w:hAnsiTheme="minorEastAsia" w:hint="eastAsia"/>
        </w:rPr>
        <w:t>优秀作品将选登在校团委</w:t>
      </w:r>
      <w:proofErr w:type="gramStart"/>
      <w:r>
        <w:rPr>
          <w:rFonts w:ascii="仿宋_GB2312" w:eastAsia="仿宋_GB2312" w:hAnsiTheme="minorEastAsia" w:hint="eastAsia"/>
        </w:rPr>
        <w:t>官网和微信平台</w:t>
      </w:r>
      <w:proofErr w:type="gramEnd"/>
      <w:r>
        <w:rPr>
          <w:rFonts w:ascii="仿宋_GB2312" w:eastAsia="仿宋_GB2312" w:hAnsiTheme="minorEastAsia" w:hint="eastAsia"/>
        </w:rPr>
        <w:t>上。</w:t>
      </w:r>
    </w:p>
    <w:p w:rsidR="0012507A" w:rsidRDefault="00D70665" w:rsidP="00D70665">
      <w:pPr>
        <w:spacing w:line="298" w:lineRule="auto"/>
        <w:ind w:firstLineChars="200" w:firstLine="640"/>
        <w:rPr>
          <w:rFonts w:ascii="仿宋_GB2312" w:eastAsia="仿宋_GB2312" w:hAnsiTheme="minorEastAsia"/>
        </w:rPr>
      </w:pPr>
      <w:r>
        <w:rPr>
          <w:rFonts w:ascii="仿宋_GB2312" w:eastAsia="仿宋_GB2312" w:hAnsiTheme="minorEastAsia" w:hint="eastAsia"/>
        </w:rPr>
        <w:t>3</w:t>
      </w:r>
      <w:r w:rsidR="0012507A">
        <w:rPr>
          <w:rFonts w:ascii="仿宋_GB2312" w:eastAsia="仿宋_GB2312" w:hAnsiTheme="minorEastAsia" w:hint="eastAsia"/>
        </w:rPr>
        <w:t>.媒体集中宣传。</w:t>
      </w:r>
      <w:r>
        <w:rPr>
          <w:rFonts w:ascii="仿宋_GB2312" w:eastAsia="仿宋_GB2312" w:hAnsiTheme="minorEastAsia" w:hint="eastAsia"/>
        </w:rPr>
        <w:t>各级团组织要通过各种媒体及时宣传报道本单位学习贯彻十九大精神的相关情况。要以“我的2035”话题、“团团冲在新时代”、优秀团组织和优秀</w:t>
      </w:r>
      <w:proofErr w:type="gramStart"/>
      <w:r>
        <w:rPr>
          <w:rFonts w:ascii="仿宋_GB2312" w:eastAsia="仿宋_GB2312" w:hAnsiTheme="minorEastAsia" w:hint="eastAsia"/>
        </w:rPr>
        <w:t>团员事迹</w:t>
      </w:r>
      <w:proofErr w:type="gramEnd"/>
      <w:r>
        <w:rPr>
          <w:rFonts w:ascii="仿宋_GB2312" w:eastAsia="仿宋_GB2312" w:hAnsiTheme="minorEastAsia" w:hint="eastAsia"/>
        </w:rPr>
        <w:t>系列报道等为主题，积极策划组织1次</w:t>
      </w:r>
      <w:proofErr w:type="gramStart"/>
      <w:r>
        <w:rPr>
          <w:rFonts w:ascii="仿宋_GB2312" w:eastAsia="仿宋_GB2312" w:hAnsiTheme="minorEastAsia" w:hint="eastAsia"/>
        </w:rPr>
        <w:t>以上微博微信</w:t>
      </w:r>
      <w:proofErr w:type="gramEnd"/>
      <w:r>
        <w:rPr>
          <w:rFonts w:ascii="仿宋_GB2312" w:eastAsia="仿宋_GB2312" w:hAnsiTheme="minorEastAsia" w:hint="eastAsia"/>
        </w:rPr>
        <w:t>传播、互动活动，营造学习宣传的良好氛围。</w:t>
      </w:r>
    </w:p>
    <w:p w:rsidR="007A1610" w:rsidRPr="001E3445" w:rsidRDefault="00D70665" w:rsidP="003D4355">
      <w:pPr>
        <w:spacing w:line="298" w:lineRule="auto"/>
        <w:ind w:firstLineChars="200" w:firstLine="640"/>
        <w:rPr>
          <w:rFonts w:ascii="仿宋_GB2312" w:eastAsia="仿宋_GB2312" w:hAnsiTheme="minorEastAsia"/>
        </w:rPr>
      </w:pPr>
      <w:r>
        <w:rPr>
          <w:rFonts w:ascii="仿宋_GB2312" w:eastAsia="仿宋_GB2312" w:hAnsiTheme="minorEastAsia" w:hint="eastAsia"/>
        </w:rPr>
        <w:t>4</w:t>
      </w:r>
      <w:r w:rsidR="00032739">
        <w:rPr>
          <w:rFonts w:ascii="仿宋_GB2312" w:eastAsia="仿宋_GB2312" w:hAnsiTheme="minorEastAsia" w:hint="eastAsia"/>
        </w:rPr>
        <w:t>.</w:t>
      </w:r>
      <w:r w:rsidR="003D4355">
        <w:rPr>
          <w:rFonts w:ascii="仿宋_GB2312" w:eastAsia="仿宋_GB2312" w:hAnsiTheme="minorEastAsia" w:hint="eastAsia"/>
        </w:rPr>
        <w:t>校团委将</w:t>
      </w:r>
      <w:r w:rsidR="00032739">
        <w:rPr>
          <w:rFonts w:ascii="仿宋_GB2312" w:eastAsia="仿宋_GB2312" w:hAnsiTheme="minorEastAsia" w:hint="eastAsia"/>
        </w:rPr>
        <w:t>结合青年马克思主义者培养工程，通过专题报告会等方式，从学理和实践等不同层面加强深入学习，引导青年正确认识世界和中国发展大势，正确认识中国特色和国际比较，正确认识时代责任和历史使命，正确认识远大抱负和脚踏实地，增进政治认同、思想认同、情感认同。</w:t>
      </w:r>
    </w:p>
    <w:p w:rsidR="005D1C27" w:rsidRPr="0034783F" w:rsidRDefault="007A1610" w:rsidP="00646FCC">
      <w:pPr>
        <w:rPr>
          <w:rFonts w:ascii="仿宋_GB2312" w:eastAsia="仿宋_GB2312" w:hAnsiTheme="minorEastAsia"/>
          <w:b/>
        </w:rPr>
      </w:pPr>
      <w:r>
        <w:rPr>
          <w:rFonts w:ascii="仿宋_GB2312" w:eastAsia="仿宋_GB2312" w:hAnsiTheme="minorEastAsia" w:hint="eastAsia"/>
          <w:b/>
        </w:rPr>
        <w:t>六</w:t>
      </w:r>
      <w:r w:rsidR="005D1C27" w:rsidRPr="0034783F">
        <w:rPr>
          <w:rFonts w:ascii="仿宋_GB2312" w:eastAsia="仿宋_GB2312" w:hAnsiTheme="minorEastAsia" w:hint="eastAsia"/>
          <w:b/>
        </w:rPr>
        <w:t>、工作要求：</w:t>
      </w:r>
    </w:p>
    <w:p w:rsidR="005D1C27" w:rsidRDefault="007A2A0B" w:rsidP="00646FCC">
      <w:pPr>
        <w:rPr>
          <w:rFonts w:ascii="仿宋_GB2312" w:eastAsia="仿宋_GB2312" w:hAnsiTheme="minorEastAsia"/>
        </w:rPr>
      </w:pPr>
      <w:r>
        <w:rPr>
          <w:rFonts w:ascii="仿宋_GB2312" w:eastAsia="仿宋_GB2312" w:hAnsiTheme="minorEastAsia" w:hint="eastAsia"/>
        </w:rPr>
        <w:t>1.</w:t>
      </w:r>
      <w:r w:rsidR="00251F32">
        <w:rPr>
          <w:rFonts w:ascii="仿宋_GB2312" w:eastAsia="仿宋_GB2312" w:hAnsiTheme="minorEastAsia" w:hint="eastAsia"/>
        </w:rPr>
        <w:t>各学院团委</w:t>
      </w:r>
      <w:r w:rsidR="005D1C27">
        <w:rPr>
          <w:rFonts w:ascii="仿宋_GB2312" w:eastAsia="仿宋_GB2312" w:hAnsiTheme="minorEastAsia" w:hint="eastAsia"/>
        </w:rPr>
        <w:t>要高度重视本次活动的开展，积极参与</w:t>
      </w:r>
      <w:r w:rsidR="005D1C27" w:rsidRPr="005D1C27">
        <w:rPr>
          <w:rFonts w:ascii="仿宋_GB2312" w:eastAsia="仿宋_GB2312" w:hAnsiTheme="minorEastAsia" w:hint="eastAsia"/>
        </w:rPr>
        <w:t>到活动中去，务求各项工作落到实处、取得实效。</w:t>
      </w:r>
    </w:p>
    <w:p w:rsidR="007A2A0B" w:rsidRDefault="007A2A0B" w:rsidP="00646FCC">
      <w:pPr>
        <w:rPr>
          <w:rFonts w:ascii="仿宋_GB2312" w:eastAsia="仿宋_GB2312" w:hAnsiTheme="minorEastAsia"/>
        </w:rPr>
      </w:pPr>
      <w:r>
        <w:rPr>
          <w:rFonts w:ascii="仿宋_GB2312" w:eastAsia="仿宋_GB2312" w:hAnsiTheme="minorEastAsia" w:hint="eastAsia"/>
        </w:rPr>
        <w:t>2.要充分利用微博、</w:t>
      </w:r>
      <w:proofErr w:type="gramStart"/>
      <w:r>
        <w:rPr>
          <w:rFonts w:ascii="仿宋_GB2312" w:eastAsia="仿宋_GB2312" w:hAnsiTheme="minorEastAsia" w:hint="eastAsia"/>
        </w:rPr>
        <w:t>微信等</w:t>
      </w:r>
      <w:proofErr w:type="gramEnd"/>
      <w:r>
        <w:rPr>
          <w:rFonts w:ascii="仿宋_GB2312" w:eastAsia="仿宋_GB2312" w:hAnsiTheme="minorEastAsia" w:hint="eastAsia"/>
        </w:rPr>
        <w:t>网络信息平台宣传活动，营造良好的活动氛围。</w:t>
      </w:r>
    </w:p>
    <w:p w:rsidR="000705FB" w:rsidRDefault="007A2A0B" w:rsidP="00E81BFF">
      <w:pPr>
        <w:rPr>
          <w:rFonts w:ascii="仿宋_GB2312" w:eastAsia="仿宋_GB2312" w:hAnsiTheme="minorEastAsia"/>
        </w:rPr>
      </w:pPr>
      <w:r>
        <w:rPr>
          <w:rFonts w:ascii="仿宋_GB2312" w:eastAsia="仿宋_GB2312" w:hAnsiTheme="minorEastAsia" w:hint="eastAsia"/>
        </w:rPr>
        <w:t>3.活动结束后，各学院团委要组织召开总结会，并提交</w:t>
      </w:r>
      <w:r w:rsidR="00992372">
        <w:rPr>
          <w:rFonts w:ascii="仿宋_GB2312" w:eastAsia="仿宋_GB2312" w:hAnsiTheme="minorEastAsia" w:hint="eastAsia"/>
        </w:rPr>
        <w:t>不超过2000字的文字总结材料及3-5</w:t>
      </w:r>
      <w:r>
        <w:rPr>
          <w:rFonts w:ascii="仿宋_GB2312" w:eastAsia="仿宋_GB2312" w:hAnsiTheme="minorEastAsia" w:hint="eastAsia"/>
        </w:rPr>
        <w:t>张代表性活动照片，以电子档形式发送至校团委组织部邮箱（</w:t>
      </w:r>
      <w:hyperlink r:id="rId9" w:history="1">
        <w:r w:rsidRPr="00FB0B94">
          <w:rPr>
            <w:rStyle w:val="a5"/>
            <w:rFonts w:ascii="仿宋_GB2312" w:eastAsia="仿宋_GB2312" w:hAnsiTheme="minorEastAsia" w:hint="eastAsia"/>
          </w:rPr>
          <w:t>csufttwzzb@163.com</w:t>
        </w:r>
      </w:hyperlink>
      <w:r>
        <w:rPr>
          <w:rFonts w:ascii="仿宋_GB2312" w:eastAsia="仿宋_GB2312" w:hAnsiTheme="minorEastAsia" w:hint="eastAsia"/>
        </w:rPr>
        <w:t>）。</w:t>
      </w:r>
    </w:p>
    <w:p w:rsidR="000705FB" w:rsidRDefault="000705FB" w:rsidP="000705FB">
      <w:pPr>
        <w:ind w:firstLine="0"/>
        <w:rPr>
          <w:rFonts w:ascii="仿宋_GB2312" w:eastAsia="仿宋_GB2312" w:hAnsiTheme="minorEastAsia"/>
        </w:rPr>
      </w:pPr>
    </w:p>
    <w:p w:rsidR="00B95DA6" w:rsidRDefault="00B95DA6" w:rsidP="000705FB">
      <w:pPr>
        <w:ind w:firstLine="0"/>
        <w:rPr>
          <w:rFonts w:ascii="仿宋_GB2312" w:eastAsia="仿宋_GB2312" w:hAnsiTheme="minorEastAsia"/>
        </w:rPr>
      </w:pPr>
    </w:p>
    <w:p w:rsidR="000705FB" w:rsidRDefault="000705FB" w:rsidP="000705FB">
      <w:pPr>
        <w:ind w:firstLineChars="1145" w:firstLine="3664"/>
        <w:rPr>
          <w:rFonts w:ascii="仿宋_GB2312" w:eastAsia="仿宋_GB2312" w:hAnsiTheme="minorEastAsia"/>
        </w:rPr>
      </w:pPr>
      <w:r>
        <w:rPr>
          <w:rFonts w:ascii="仿宋_GB2312" w:eastAsia="仿宋_GB2312" w:hAnsiTheme="minorEastAsia" w:hint="eastAsia"/>
        </w:rPr>
        <w:t>共青团中南林业科技大学委员会</w:t>
      </w:r>
    </w:p>
    <w:p w:rsidR="00692D72" w:rsidRDefault="000705FB" w:rsidP="00692D72">
      <w:pPr>
        <w:ind w:firstLineChars="1395" w:firstLine="4464"/>
        <w:rPr>
          <w:rFonts w:ascii="仿宋_GB2312" w:eastAsia="仿宋_GB2312" w:hAnsiTheme="minorEastAsia"/>
        </w:rPr>
      </w:pPr>
      <w:r>
        <w:rPr>
          <w:rFonts w:ascii="仿宋_GB2312" w:eastAsia="仿宋_GB2312" w:hAnsiTheme="minorEastAsia" w:hint="eastAsia"/>
        </w:rPr>
        <w:t>2017年1</w:t>
      </w:r>
      <w:r w:rsidR="00AC1653">
        <w:rPr>
          <w:rFonts w:ascii="仿宋_GB2312" w:eastAsia="仿宋_GB2312" w:hAnsiTheme="minorEastAsia" w:hint="eastAsia"/>
        </w:rPr>
        <w:t>1</w:t>
      </w:r>
      <w:r>
        <w:rPr>
          <w:rFonts w:ascii="仿宋_GB2312" w:eastAsia="仿宋_GB2312" w:hAnsiTheme="minorEastAsia" w:hint="eastAsia"/>
        </w:rPr>
        <w:t>月</w:t>
      </w:r>
      <w:r w:rsidR="00AC1653">
        <w:rPr>
          <w:rFonts w:ascii="仿宋_GB2312" w:eastAsia="仿宋_GB2312" w:hAnsiTheme="minorEastAsia" w:hint="eastAsia"/>
        </w:rPr>
        <w:t>20</w:t>
      </w:r>
      <w:r>
        <w:rPr>
          <w:rFonts w:ascii="仿宋_GB2312" w:eastAsia="仿宋_GB2312" w:hAnsiTheme="minorEastAsia" w:hint="eastAsia"/>
        </w:rPr>
        <w:t>日</w:t>
      </w:r>
    </w:p>
    <w:p w:rsidR="00C26B8B" w:rsidRDefault="00C26B8B">
      <w:pPr>
        <w:spacing w:after="0" w:line="240" w:lineRule="auto"/>
        <w:ind w:firstLine="0"/>
        <w:rPr>
          <w:rFonts w:ascii="仿宋_GB2312" w:eastAsia="仿宋_GB2312" w:hAnsiTheme="minorEastAsia"/>
          <w:b/>
        </w:rPr>
      </w:pPr>
    </w:p>
    <w:p w:rsidR="00692D72" w:rsidRDefault="00692D72" w:rsidP="000705FB">
      <w:pPr>
        <w:ind w:firstLine="0"/>
        <w:rPr>
          <w:rFonts w:ascii="仿宋_GB2312" w:eastAsia="仿宋_GB2312" w:hAnsiTheme="minorEastAsia"/>
          <w:b/>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p w:rsidR="00706656" w:rsidRDefault="00706656" w:rsidP="00D35523">
      <w:pPr>
        <w:jc w:val="center"/>
        <w:rPr>
          <w:rFonts w:ascii="方正小标宋简体" w:eastAsia="方正小标宋简体" w:hAnsiTheme="majorEastAsia"/>
          <w:kern w:val="56"/>
          <w:sz w:val="44"/>
          <w:szCs w:val="44"/>
        </w:rPr>
      </w:pPr>
    </w:p>
    <w:sectPr w:rsidR="00706656" w:rsidSect="003E3F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DE" w:rsidRDefault="008746DE" w:rsidP="007C0DC6">
      <w:pPr>
        <w:spacing w:after="0" w:line="240" w:lineRule="auto"/>
      </w:pPr>
      <w:r>
        <w:separator/>
      </w:r>
    </w:p>
  </w:endnote>
  <w:endnote w:type="continuationSeparator" w:id="0">
    <w:p w:rsidR="008746DE" w:rsidRDefault="008746DE" w:rsidP="007C0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FSJW--GB1-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DE" w:rsidRDefault="008746DE" w:rsidP="007C0DC6">
      <w:pPr>
        <w:spacing w:after="0" w:line="240" w:lineRule="auto"/>
      </w:pPr>
      <w:r>
        <w:separator/>
      </w:r>
    </w:p>
  </w:footnote>
  <w:footnote w:type="continuationSeparator" w:id="0">
    <w:p w:rsidR="008746DE" w:rsidRDefault="008746DE" w:rsidP="007C0D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063"/>
    <w:rsid w:val="0000123E"/>
    <w:rsid w:val="00006685"/>
    <w:rsid w:val="000116CE"/>
    <w:rsid w:val="00011CED"/>
    <w:rsid w:val="000259C2"/>
    <w:rsid w:val="00026353"/>
    <w:rsid w:val="00032739"/>
    <w:rsid w:val="000347F2"/>
    <w:rsid w:val="000362D0"/>
    <w:rsid w:val="00041FA1"/>
    <w:rsid w:val="000516F2"/>
    <w:rsid w:val="00054AC6"/>
    <w:rsid w:val="0006145E"/>
    <w:rsid w:val="00066DCD"/>
    <w:rsid w:val="000705FB"/>
    <w:rsid w:val="000760CD"/>
    <w:rsid w:val="00076C94"/>
    <w:rsid w:val="000808A7"/>
    <w:rsid w:val="000811B0"/>
    <w:rsid w:val="00093945"/>
    <w:rsid w:val="00095C68"/>
    <w:rsid w:val="000972E4"/>
    <w:rsid w:val="000B162D"/>
    <w:rsid w:val="000B606A"/>
    <w:rsid w:val="000B62B6"/>
    <w:rsid w:val="000C0F76"/>
    <w:rsid w:val="000D5289"/>
    <w:rsid w:val="000F3C05"/>
    <w:rsid w:val="000F792B"/>
    <w:rsid w:val="001031C4"/>
    <w:rsid w:val="00103856"/>
    <w:rsid w:val="001050B2"/>
    <w:rsid w:val="00105F41"/>
    <w:rsid w:val="00110578"/>
    <w:rsid w:val="0011269F"/>
    <w:rsid w:val="001173F2"/>
    <w:rsid w:val="0012099B"/>
    <w:rsid w:val="0012507A"/>
    <w:rsid w:val="001252C4"/>
    <w:rsid w:val="0012710C"/>
    <w:rsid w:val="001273DE"/>
    <w:rsid w:val="001322D9"/>
    <w:rsid w:val="00137375"/>
    <w:rsid w:val="0014155C"/>
    <w:rsid w:val="00147520"/>
    <w:rsid w:val="001661DE"/>
    <w:rsid w:val="00172869"/>
    <w:rsid w:val="0017469A"/>
    <w:rsid w:val="00177F02"/>
    <w:rsid w:val="00193AC1"/>
    <w:rsid w:val="001A1343"/>
    <w:rsid w:val="001A3122"/>
    <w:rsid w:val="001A66A9"/>
    <w:rsid w:val="001B39D5"/>
    <w:rsid w:val="001C0143"/>
    <w:rsid w:val="001C7EEC"/>
    <w:rsid w:val="001D5EF1"/>
    <w:rsid w:val="001D601F"/>
    <w:rsid w:val="001E1CF8"/>
    <w:rsid w:val="001E268C"/>
    <w:rsid w:val="001E3445"/>
    <w:rsid w:val="001E51EA"/>
    <w:rsid w:val="001F0C16"/>
    <w:rsid w:val="001F61D9"/>
    <w:rsid w:val="002106EC"/>
    <w:rsid w:val="00211213"/>
    <w:rsid w:val="0021290E"/>
    <w:rsid w:val="002169AF"/>
    <w:rsid w:val="00231646"/>
    <w:rsid w:val="00237302"/>
    <w:rsid w:val="00243B6C"/>
    <w:rsid w:val="002473A4"/>
    <w:rsid w:val="00251F32"/>
    <w:rsid w:val="00257606"/>
    <w:rsid w:val="002706C4"/>
    <w:rsid w:val="00270C8E"/>
    <w:rsid w:val="00277FA1"/>
    <w:rsid w:val="002804DC"/>
    <w:rsid w:val="00286573"/>
    <w:rsid w:val="002A3CB9"/>
    <w:rsid w:val="002A4605"/>
    <w:rsid w:val="002A6B1B"/>
    <w:rsid w:val="002B4F76"/>
    <w:rsid w:val="002B5A92"/>
    <w:rsid w:val="002B5AC0"/>
    <w:rsid w:val="002C1481"/>
    <w:rsid w:val="002C6C87"/>
    <w:rsid w:val="002D7C5E"/>
    <w:rsid w:val="002E01C9"/>
    <w:rsid w:val="002E2B80"/>
    <w:rsid w:val="002E59CE"/>
    <w:rsid w:val="002E7AC5"/>
    <w:rsid w:val="002F4BBF"/>
    <w:rsid w:val="00302757"/>
    <w:rsid w:val="0030648A"/>
    <w:rsid w:val="00306C81"/>
    <w:rsid w:val="00314208"/>
    <w:rsid w:val="0031558F"/>
    <w:rsid w:val="00320C9D"/>
    <w:rsid w:val="0032100F"/>
    <w:rsid w:val="0032355A"/>
    <w:rsid w:val="00331421"/>
    <w:rsid w:val="00332837"/>
    <w:rsid w:val="00334D72"/>
    <w:rsid w:val="00343B12"/>
    <w:rsid w:val="0034783F"/>
    <w:rsid w:val="003505B5"/>
    <w:rsid w:val="00361911"/>
    <w:rsid w:val="00370291"/>
    <w:rsid w:val="00374A84"/>
    <w:rsid w:val="0037612F"/>
    <w:rsid w:val="00381293"/>
    <w:rsid w:val="00382B2F"/>
    <w:rsid w:val="00391ADA"/>
    <w:rsid w:val="00394A54"/>
    <w:rsid w:val="003A064C"/>
    <w:rsid w:val="003A271F"/>
    <w:rsid w:val="003B6F07"/>
    <w:rsid w:val="003C1683"/>
    <w:rsid w:val="003D2BC7"/>
    <w:rsid w:val="003D4355"/>
    <w:rsid w:val="003E3F5E"/>
    <w:rsid w:val="003F4865"/>
    <w:rsid w:val="00405C23"/>
    <w:rsid w:val="004140CD"/>
    <w:rsid w:val="00415C15"/>
    <w:rsid w:val="004319D9"/>
    <w:rsid w:val="00433991"/>
    <w:rsid w:val="00436052"/>
    <w:rsid w:val="00444340"/>
    <w:rsid w:val="00450F04"/>
    <w:rsid w:val="00451EF3"/>
    <w:rsid w:val="00462D9E"/>
    <w:rsid w:val="00463411"/>
    <w:rsid w:val="004824A0"/>
    <w:rsid w:val="0048438B"/>
    <w:rsid w:val="004906BA"/>
    <w:rsid w:val="004942E9"/>
    <w:rsid w:val="0049673C"/>
    <w:rsid w:val="00497E96"/>
    <w:rsid w:val="004A10F3"/>
    <w:rsid w:val="004A2229"/>
    <w:rsid w:val="004B6716"/>
    <w:rsid w:val="004B7E17"/>
    <w:rsid w:val="004C0B44"/>
    <w:rsid w:val="004C1E56"/>
    <w:rsid w:val="004C2702"/>
    <w:rsid w:val="004C335C"/>
    <w:rsid w:val="004C4317"/>
    <w:rsid w:val="004C5B76"/>
    <w:rsid w:val="004D0248"/>
    <w:rsid w:val="004D1E13"/>
    <w:rsid w:val="004D5A4B"/>
    <w:rsid w:val="004E7CE7"/>
    <w:rsid w:val="004F009C"/>
    <w:rsid w:val="004F2FD2"/>
    <w:rsid w:val="004F310F"/>
    <w:rsid w:val="004F58E8"/>
    <w:rsid w:val="00501069"/>
    <w:rsid w:val="0050159A"/>
    <w:rsid w:val="00513677"/>
    <w:rsid w:val="005317BF"/>
    <w:rsid w:val="00531D63"/>
    <w:rsid w:val="00534BDC"/>
    <w:rsid w:val="00536A2B"/>
    <w:rsid w:val="00543CD0"/>
    <w:rsid w:val="005445D1"/>
    <w:rsid w:val="00546C78"/>
    <w:rsid w:val="005612DB"/>
    <w:rsid w:val="005662B1"/>
    <w:rsid w:val="00571F34"/>
    <w:rsid w:val="00580EAE"/>
    <w:rsid w:val="00584529"/>
    <w:rsid w:val="005855AE"/>
    <w:rsid w:val="00585776"/>
    <w:rsid w:val="00585E7E"/>
    <w:rsid w:val="00590485"/>
    <w:rsid w:val="00593619"/>
    <w:rsid w:val="005B0550"/>
    <w:rsid w:val="005B2538"/>
    <w:rsid w:val="005B32C7"/>
    <w:rsid w:val="005B55E6"/>
    <w:rsid w:val="005B5F47"/>
    <w:rsid w:val="005B7AC5"/>
    <w:rsid w:val="005C05A5"/>
    <w:rsid w:val="005C4EF6"/>
    <w:rsid w:val="005D1C27"/>
    <w:rsid w:val="005D4BD7"/>
    <w:rsid w:val="005D5BFA"/>
    <w:rsid w:val="005D6B6E"/>
    <w:rsid w:val="005F0184"/>
    <w:rsid w:val="005F29D8"/>
    <w:rsid w:val="00600E68"/>
    <w:rsid w:val="006010D3"/>
    <w:rsid w:val="00601A36"/>
    <w:rsid w:val="00607317"/>
    <w:rsid w:val="0063379D"/>
    <w:rsid w:val="00634EF6"/>
    <w:rsid w:val="00641BA0"/>
    <w:rsid w:val="00646FCC"/>
    <w:rsid w:val="0065311D"/>
    <w:rsid w:val="006552C7"/>
    <w:rsid w:val="00660316"/>
    <w:rsid w:val="00662A14"/>
    <w:rsid w:val="00666305"/>
    <w:rsid w:val="0066639C"/>
    <w:rsid w:val="00670323"/>
    <w:rsid w:val="0067222E"/>
    <w:rsid w:val="00675185"/>
    <w:rsid w:val="00675B55"/>
    <w:rsid w:val="0068068A"/>
    <w:rsid w:val="00684DCF"/>
    <w:rsid w:val="006868F0"/>
    <w:rsid w:val="00686DC1"/>
    <w:rsid w:val="00690D35"/>
    <w:rsid w:val="00692D72"/>
    <w:rsid w:val="0069409E"/>
    <w:rsid w:val="006943AE"/>
    <w:rsid w:val="0069793B"/>
    <w:rsid w:val="006A172C"/>
    <w:rsid w:val="006A1CBD"/>
    <w:rsid w:val="006C5857"/>
    <w:rsid w:val="006C79C1"/>
    <w:rsid w:val="006D0C2F"/>
    <w:rsid w:val="006D17A1"/>
    <w:rsid w:val="006D38A1"/>
    <w:rsid w:val="006D7D25"/>
    <w:rsid w:val="006E05F4"/>
    <w:rsid w:val="006E08FF"/>
    <w:rsid w:val="006E49E9"/>
    <w:rsid w:val="006F19F8"/>
    <w:rsid w:val="006F5E9A"/>
    <w:rsid w:val="00705492"/>
    <w:rsid w:val="00706656"/>
    <w:rsid w:val="00707B6F"/>
    <w:rsid w:val="00711362"/>
    <w:rsid w:val="0071347D"/>
    <w:rsid w:val="00716312"/>
    <w:rsid w:val="007164B7"/>
    <w:rsid w:val="007208AF"/>
    <w:rsid w:val="0072614D"/>
    <w:rsid w:val="00731925"/>
    <w:rsid w:val="00732782"/>
    <w:rsid w:val="00736D69"/>
    <w:rsid w:val="00742866"/>
    <w:rsid w:val="00743C14"/>
    <w:rsid w:val="0074619B"/>
    <w:rsid w:val="007527C6"/>
    <w:rsid w:val="0075385A"/>
    <w:rsid w:val="007570D1"/>
    <w:rsid w:val="0076371A"/>
    <w:rsid w:val="00765545"/>
    <w:rsid w:val="00770B2B"/>
    <w:rsid w:val="00772603"/>
    <w:rsid w:val="007820CD"/>
    <w:rsid w:val="0079345E"/>
    <w:rsid w:val="007958C7"/>
    <w:rsid w:val="00796A9F"/>
    <w:rsid w:val="007A1610"/>
    <w:rsid w:val="007A2A0B"/>
    <w:rsid w:val="007B16C6"/>
    <w:rsid w:val="007B2871"/>
    <w:rsid w:val="007B4826"/>
    <w:rsid w:val="007C0DC6"/>
    <w:rsid w:val="007C42F4"/>
    <w:rsid w:val="007C5219"/>
    <w:rsid w:val="007C6C6F"/>
    <w:rsid w:val="007D5BF3"/>
    <w:rsid w:val="007E630D"/>
    <w:rsid w:val="007F08E9"/>
    <w:rsid w:val="007F1DE3"/>
    <w:rsid w:val="007F3480"/>
    <w:rsid w:val="008053EE"/>
    <w:rsid w:val="008159F0"/>
    <w:rsid w:val="00821D1D"/>
    <w:rsid w:val="00823745"/>
    <w:rsid w:val="008245B9"/>
    <w:rsid w:val="00827AD1"/>
    <w:rsid w:val="00846A50"/>
    <w:rsid w:val="008746DE"/>
    <w:rsid w:val="00884195"/>
    <w:rsid w:val="00890629"/>
    <w:rsid w:val="00895A1F"/>
    <w:rsid w:val="008A331D"/>
    <w:rsid w:val="008A4001"/>
    <w:rsid w:val="008A4985"/>
    <w:rsid w:val="008A6364"/>
    <w:rsid w:val="008A727B"/>
    <w:rsid w:val="008B6831"/>
    <w:rsid w:val="008C0BB9"/>
    <w:rsid w:val="008C197D"/>
    <w:rsid w:val="008C27E2"/>
    <w:rsid w:val="008C4935"/>
    <w:rsid w:val="008C4C81"/>
    <w:rsid w:val="008C5827"/>
    <w:rsid w:val="008C5890"/>
    <w:rsid w:val="008C635E"/>
    <w:rsid w:val="008E3AFE"/>
    <w:rsid w:val="008E5B4D"/>
    <w:rsid w:val="008F242C"/>
    <w:rsid w:val="00902063"/>
    <w:rsid w:val="00906391"/>
    <w:rsid w:val="009070EB"/>
    <w:rsid w:val="0090782C"/>
    <w:rsid w:val="00910119"/>
    <w:rsid w:val="009105A6"/>
    <w:rsid w:val="009113CB"/>
    <w:rsid w:val="00913196"/>
    <w:rsid w:val="00932851"/>
    <w:rsid w:val="0094118A"/>
    <w:rsid w:val="009456ED"/>
    <w:rsid w:val="00955F4E"/>
    <w:rsid w:val="00963342"/>
    <w:rsid w:val="00971437"/>
    <w:rsid w:val="0097338D"/>
    <w:rsid w:val="009733AB"/>
    <w:rsid w:val="009758F8"/>
    <w:rsid w:val="0097625E"/>
    <w:rsid w:val="009767DF"/>
    <w:rsid w:val="0098006E"/>
    <w:rsid w:val="00984157"/>
    <w:rsid w:val="00984756"/>
    <w:rsid w:val="00984FBF"/>
    <w:rsid w:val="009851FD"/>
    <w:rsid w:val="00991063"/>
    <w:rsid w:val="00992372"/>
    <w:rsid w:val="009946F8"/>
    <w:rsid w:val="009958C2"/>
    <w:rsid w:val="009A194F"/>
    <w:rsid w:val="009A4557"/>
    <w:rsid w:val="009A5100"/>
    <w:rsid w:val="009A7372"/>
    <w:rsid w:val="009B054A"/>
    <w:rsid w:val="009B174A"/>
    <w:rsid w:val="009B2F8B"/>
    <w:rsid w:val="009C37E8"/>
    <w:rsid w:val="009C3AC6"/>
    <w:rsid w:val="009C4CA2"/>
    <w:rsid w:val="009D0124"/>
    <w:rsid w:val="009E3DEA"/>
    <w:rsid w:val="00A02B93"/>
    <w:rsid w:val="00A035BB"/>
    <w:rsid w:val="00A0375E"/>
    <w:rsid w:val="00A046D0"/>
    <w:rsid w:val="00A16A4E"/>
    <w:rsid w:val="00A17CDE"/>
    <w:rsid w:val="00A34008"/>
    <w:rsid w:val="00A40ACF"/>
    <w:rsid w:val="00A44145"/>
    <w:rsid w:val="00A470DA"/>
    <w:rsid w:val="00A610C6"/>
    <w:rsid w:val="00A66667"/>
    <w:rsid w:val="00A86D34"/>
    <w:rsid w:val="00A92831"/>
    <w:rsid w:val="00AA278A"/>
    <w:rsid w:val="00AA462E"/>
    <w:rsid w:val="00AA4C68"/>
    <w:rsid w:val="00AA7057"/>
    <w:rsid w:val="00AB0FBC"/>
    <w:rsid w:val="00AC1653"/>
    <w:rsid w:val="00AC3733"/>
    <w:rsid w:val="00AD0C1B"/>
    <w:rsid w:val="00AD1B8B"/>
    <w:rsid w:val="00AD40EC"/>
    <w:rsid w:val="00AE6519"/>
    <w:rsid w:val="00AE71D2"/>
    <w:rsid w:val="00AF1732"/>
    <w:rsid w:val="00B06F9A"/>
    <w:rsid w:val="00B1516F"/>
    <w:rsid w:val="00B1534D"/>
    <w:rsid w:val="00B20239"/>
    <w:rsid w:val="00B26FCD"/>
    <w:rsid w:val="00B27D1D"/>
    <w:rsid w:val="00B36DE2"/>
    <w:rsid w:val="00B529D1"/>
    <w:rsid w:val="00B63F88"/>
    <w:rsid w:val="00B6599D"/>
    <w:rsid w:val="00B70FE8"/>
    <w:rsid w:val="00B81841"/>
    <w:rsid w:val="00B8214A"/>
    <w:rsid w:val="00B900E8"/>
    <w:rsid w:val="00B93A1F"/>
    <w:rsid w:val="00B95DA6"/>
    <w:rsid w:val="00B96A2F"/>
    <w:rsid w:val="00B97576"/>
    <w:rsid w:val="00BA1849"/>
    <w:rsid w:val="00BA490A"/>
    <w:rsid w:val="00BB23F1"/>
    <w:rsid w:val="00BB5074"/>
    <w:rsid w:val="00BC750C"/>
    <w:rsid w:val="00BC77CE"/>
    <w:rsid w:val="00BD122C"/>
    <w:rsid w:val="00BD3612"/>
    <w:rsid w:val="00BD4227"/>
    <w:rsid w:val="00BD4EE5"/>
    <w:rsid w:val="00BD6204"/>
    <w:rsid w:val="00BE2576"/>
    <w:rsid w:val="00BE4661"/>
    <w:rsid w:val="00BE5B72"/>
    <w:rsid w:val="00BF075D"/>
    <w:rsid w:val="00BF55A3"/>
    <w:rsid w:val="00C004A3"/>
    <w:rsid w:val="00C02816"/>
    <w:rsid w:val="00C05940"/>
    <w:rsid w:val="00C11EA6"/>
    <w:rsid w:val="00C12539"/>
    <w:rsid w:val="00C12D0E"/>
    <w:rsid w:val="00C13A9C"/>
    <w:rsid w:val="00C23719"/>
    <w:rsid w:val="00C2673F"/>
    <w:rsid w:val="00C26B8B"/>
    <w:rsid w:val="00C3368A"/>
    <w:rsid w:val="00C35553"/>
    <w:rsid w:val="00C377D3"/>
    <w:rsid w:val="00C42696"/>
    <w:rsid w:val="00C44CF4"/>
    <w:rsid w:val="00C535C1"/>
    <w:rsid w:val="00C55B5B"/>
    <w:rsid w:val="00C656DF"/>
    <w:rsid w:val="00C90456"/>
    <w:rsid w:val="00C91353"/>
    <w:rsid w:val="00C92F1C"/>
    <w:rsid w:val="00C94D80"/>
    <w:rsid w:val="00C96FFB"/>
    <w:rsid w:val="00CA6DAD"/>
    <w:rsid w:val="00CB1FC6"/>
    <w:rsid w:val="00CB3B8F"/>
    <w:rsid w:val="00CC2A1F"/>
    <w:rsid w:val="00CC7141"/>
    <w:rsid w:val="00CD3DD0"/>
    <w:rsid w:val="00CD537D"/>
    <w:rsid w:val="00CD7F41"/>
    <w:rsid w:val="00D00E12"/>
    <w:rsid w:val="00D24B85"/>
    <w:rsid w:val="00D279F3"/>
    <w:rsid w:val="00D35523"/>
    <w:rsid w:val="00D40235"/>
    <w:rsid w:val="00D40F42"/>
    <w:rsid w:val="00D43437"/>
    <w:rsid w:val="00D434A0"/>
    <w:rsid w:val="00D45B47"/>
    <w:rsid w:val="00D51B8B"/>
    <w:rsid w:val="00D558B6"/>
    <w:rsid w:val="00D70665"/>
    <w:rsid w:val="00D70DF5"/>
    <w:rsid w:val="00D745FD"/>
    <w:rsid w:val="00D7562B"/>
    <w:rsid w:val="00D76C95"/>
    <w:rsid w:val="00D7705B"/>
    <w:rsid w:val="00D77DF5"/>
    <w:rsid w:val="00D80CFC"/>
    <w:rsid w:val="00D820F7"/>
    <w:rsid w:val="00D91DC0"/>
    <w:rsid w:val="00D95D82"/>
    <w:rsid w:val="00DA0287"/>
    <w:rsid w:val="00DA1458"/>
    <w:rsid w:val="00DA4CA3"/>
    <w:rsid w:val="00DA5024"/>
    <w:rsid w:val="00DA56EF"/>
    <w:rsid w:val="00DA7C25"/>
    <w:rsid w:val="00DB09B2"/>
    <w:rsid w:val="00DB1C80"/>
    <w:rsid w:val="00DB5031"/>
    <w:rsid w:val="00DC6904"/>
    <w:rsid w:val="00DC78A1"/>
    <w:rsid w:val="00DF42D6"/>
    <w:rsid w:val="00DF5DE5"/>
    <w:rsid w:val="00E00334"/>
    <w:rsid w:val="00E017A0"/>
    <w:rsid w:val="00E05580"/>
    <w:rsid w:val="00E07176"/>
    <w:rsid w:val="00E116BB"/>
    <w:rsid w:val="00E14B9D"/>
    <w:rsid w:val="00E20C47"/>
    <w:rsid w:val="00E23884"/>
    <w:rsid w:val="00E24867"/>
    <w:rsid w:val="00E26F3B"/>
    <w:rsid w:val="00E35BCC"/>
    <w:rsid w:val="00E40E91"/>
    <w:rsid w:val="00E41015"/>
    <w:rsid w:val="00E415EB"/>
    <w:rsid w:val="00E4173B"/>
    <w:rsid w:val="00E42C6D"/>
    <w:rsid w:val="00E43E85"/>
    <w:rsid w:val="00E45E31"/>
    <w:rsid w:val="00E55539"/>
    <w:rsid w:val="00E558EA"/>
    <w:rsid w:val="00E56F3D"/>
    <w:rsid w:val="00E6737B"/>
    <w:rsid w:val="00E70A68"/>
    <w:rsid w:val="00E70EBC"/>
    <w:rsid w:val="00E71AE8"/>
    <w:rsid w:val="00E80498"/>
    <w:rsid w:val="00E81BFF"/>
    <w:rsid w:val="00E83A5F"/>
    <w:rsid w:val="00E94548"/>
    <w:rsid w:val="00E96F83"/>
    <w:rsid w:val="00EA21C7"/>
    <w:rsid w:val="00EA2882"/>
    <w:rsid w:val="00EA4B54"/>
    <w:rsid w:val="00EA58AE"/>
    <w:rsid w:val="00EB09AD"/>
    <w:rsid w:val="00EB2D61"/>
    <w:rsid w:val="00EC585A"/>
    <w:rsid w:val="00EC740E"/>
    <w:rsid w:val="00ED2FD9"/>
    <w:rsid w:val="00ED4647"/>
    <w:rsid w:val="00ED5877"/>
    <w:rsid w:val="00EE6C93"/>
    <w:rsid w:val="00F008C0"/>
    <w:rsid w:val="00F00B2B"/>
    <w:rsid w:val="00F1362F"/>
    <w:rsid w:val="00F13829"/>
    <w:rsid w:val="00F3281D"/>
    <w:rsid w:val="00F35305"/>
    <w:rsid w:val="00F365ED"/>
    <w:rsid w:val="00F37078"/>
    <w:rsid w:val="00F47477"/>
    <w:rsid w:val="00F558AE"/>
    <w:rsid w:val="00F64C1B"/>
    <w:rsid w:val="00F73EC4"/>
    <w:rsid w:val="00F87A80"/>
    <w:rsid w:val="00F9175F"/>
    <w:rsid w:val="00F96250"/>
    <w:rsid w:val="00FB121A"/>
    <w:rsid w:val="00FB3684"/>
    <w:rsid w:val="00FB5782"/>
    <w:rsid w:val="00FB5F8E"/>
    <w:rsid w:val="00FC68FC"/>
    <w:rsid w:val="00FD07CE"/>
    <w:rsid w:val="00FD7F79"/>
    <w:rsid w:val="00FE7AC5"/>
    <w:rsid w:val="00FF1AD1"/>
    <w:rsid w:val="00FF6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63"/>
    <w:pPr>
      <w:spacing w:after="3" w:line="297" w:lineRule="auto"/>
      <w:ind w:firstLine="628"/>
    </w:pPr>
    <w:rPr>
      <w:rFonts w:ascii="FangSong" w:eastAsia="FangSong" w:hAnsi="FangSong" w:cs="FangSong"/>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DC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7C0DC6"/>
    <w:rPr>
      <w:rFonts w:ascii="FangSong" w:eastAsia="FangSong" w:hAnsi="FangSong" w:cs="FangSong"/>
      <w:color w:val="000000"/>
      <w:sz w:val="18"/>
      <w:szCs w:val="18"/>
    </w:rPr>
  </w:style>
  <w:style w:type="paragraph" w:styleId="a4">
    <w:name w:val="footer"/>
    <w:basedOn w:val="a"/>
    <w:link w:val="Char0"/>
    <w:uiPriority w:val="99"/>
    <w:semiHidden/>
    <w:unhideWhenUsed/>
    <w:rsid w:val="007C0DC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7C0DC6"/>
    <w:rPr>
      <w:rFonts w:ascii="FangSong" w:eastAsia="FangSong" w:hAnsi="FangSong" w:cs="FangSong"/>
      <w:color w:val="000000"/>
      <w:sz w:val="18"/>
      <w:szCs w:val="18"/>
    </w:rPr>
  </w:style>
  <w:style w:type="character" w:styleId="a5">
    <w:name w:val="Hyperlink"/>
    <w:basedOn w:val="a0"/>
    <w:uiPriority w:val="99"/>
    <w:unhideWhenUsed/>
    <w:rsid w:val="000705FB"/>
    <w:rPr>
      <w:color w:val="0000FF" w:themeColor="hyperlink"/>
      <w:u w:val="single"/>
    </w:rPr>
  </w:style>
  <w:style w:type="paragraph" w:styleId="a6">
    <w:name w:val="Date"/>
    <w:basedOn w:val="a"/>
    <w:next w:val="a"/>
    <w:link w:val="Char1"/>
    <w:uiPriority w:val="99"/>
    <w:semiHidden/>
    <w:unhideWhenUsed/>
    <w:rsid w:val="000705FB"/>
    <w:pPr>
      <w:ind w:leftChars="2500" w:left="100"/>
    </w:pPr>
  </w:style>
  <w:style w:type="character" w:customStyle="1" w:styleId="Char1">
    <w:name w:val="日期 Char"/>
    <w:basedOn w:val="a0"/>
    <w:link w:val="a6"/>
    <w:uiPriority w:val="99"/>
    <w:semiHidden/>
    <w:rsid w:val="000705FB"/>
    <w:rPr>
      <w:rFonts w:ascii="FangSong" w:eastAsia="FangSong" w:hAnsi="FangSong" w:cs="FangSong"/>
      <w:color w:val="000000"/>
      <w:sz w:val="32"/>
    </w:rPr>
  </w:style>
  <w:style w:type="table" w:styleId="a7">
    <w:name w:val="Table Grid"/>
    <w:basedOn w:val="a1"/>
    <w:uiPriority w:val="59"/>
    <w:rsid w:val="00D35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189047">
      <w:bodyDiv w:val="1"/>
      <w:marLeft w:val="0"/>
      <w:marRight w:val="0"/>
      <w:marTop w:val="0"/>
      <w:marBottom w:val="0"/>
      <w:divBdr>
        <w:top w:val="none" w:sz="0" w:space="0" w:color="auto"/>
        <w:left w:val="none" w:sz="0" w:space="0" w:color="auto"/>
        <w:bottom w:val="none" w:sz="0" w:space="0" w:color="auto"/>
        <w:right w:val="none" w:sz="0" w:space="0" w:color="auto"/>
      </w:divBdr>
      <w:divsChild>
        <w:div w:id="253900511">
          <w:marLeft w:val="0"/>
          <w:marRight w:val="0"/>
          <w:marTop w:val="0"/>
          <w:marBottom w:val="0"/>
          <w:divBdr>
            <w:top w:val="none" w:sz="0" w:space="0" w:color="auto"/>
            <w:left w:val="none" w:sz="0" w:space="0" w:color="auto"/>
            <w:bottom w:val="none" w:sz="0" w:space="0" w:color="auto"/>
            <w:right w:val="none" w:sz="0" w:space="0" w:color="auto"/>
          </w:divBdr>
        </w:div>
      </w:divsChild>
    </w:div>
    <w:div w:id="513543536">
      <w:bodyDiv w:val="1"/>
      <w:marLeft w:val="0"/>
      <w:marRight w:val="0"/>
      <w:marTop w:val="0"/>
      <w:marBottom w:val="0"/>
      <w:divBdr>
        <w:top w:val="none" w:sz="0" w:space="0" w:color="auto"/>
        <w:left w:val="none" w:sz="0" w:space="0" w:color="auto"/>
        <w:bottom w:val="none" w:sz="0" w:space="0" w:color="auto"/>
        <w:right w:val="none" w:sz="0" w:space="0" w:color="auto"/>
      </w:divBdr>
      <w:divsChild>
        <w:div w:id="1625960575">
          <w:marLeft w:val="0"/>
          <w:marRight w:val="0"/>
          <w:marTop w:val="0"/>
          <w:marBottom w:val="0"/>
          <w:divBdr>
            <w:top w:val="none" w:sz="0" w:space="0" w:color="auto"/>
            <w:left w:val="none" w:sz="0" w:space="0" w:color="auto"/>
            <w:bottom w:val="none" w:sz="0" w:space="0" w:color="auto"/>
            <w:right w:val="none" w:sz="0" w:space="0" w:color="auto"/>
          </w:divBdr>
        </w:div>
      </w:divsChild>
    </w:div>
    <w:div w:id="856626557">
      <w:bodyDiv w:val="1"/>
      <w:marLeft w:val="0"/>
      <w:marRight w:val="0"/>
      <w:marTop w:val="0"/>
      <w:marBottom w:val="0"/>
      <w:divBdr>
        <w:top w:val="none" w:sz="0" w:space="0" w:color="auto"/>
        <w:left w:val="none" w:sz="0" w:space="0" w:color="auto"/>
        <w:bottom w:val="none" w:sz="0" w:space="0" w:color="auto"/>
        <w:right w:val="none" w:sz="0" w:space="0" w:color="auto"/>
      </w:divBdr>
      <w:divsChild>
        <w:div w:id="1707678706">
          <w:marLeft w:val="0"/>
          <w:marRight w:val="0"/>
          <w:marTop w:val="0"/>
          <w:marBottom w:val="0"/>
          <w:divBdr>
            <w:top w:val="none" w:sz="0" w:space="0" w:color="auto"/>
            <w:left w:val="none" w:sz="0" w:space="0" w:color="auto"/>
            <w:bottom w:val="none" w:sz="0" w:space="0" w:color="auto"/>
            <w:right w:val="none" w:sz="0" w:space="0" w:color="auto"/>
          </w:divBdr>
        </w:div>
      </w:divsChild>
    </w:div>
    <w:div w:id="981931016">
      <w:bodyDiv w:val="1"/>
      <w:marLeft w:val="0"/>
      <w:marRight w:val="0"/>
      <w:marTop w:val="0"/>
      <w:marBottom w:val="0"/>
      <w:divBdr>
        <w:top w:val="none" w:sz="0" w:space="0" w:color="auto"/>
        <w:left w:val="none" w:sz="0" w:space="0" w:color="auto"/>
        <w:bottom w:val="none" w:sz="0" w:space="0" w:color="auto"/>
        <w:right w:val="none" w:sz="0" w:space="0" w:color="auto"/>
      </w:divBdr>
      <w:divsChild>
        <w:div w:id="2037730381">
          <w:marLeft w:val="0"/>
          <w:marRight w:val="0"/>
          <w:marTop w:val="0"/>
          <w:marBottom w:val="0"/>
          <w:divBdr>
            <w:top w:val="none" w:sz="0" w:space="0" w:color="auto"/>
            <w:left w:val="none" w:sz="0" w:space="0" w:color="auto"/>
            <w:bottom w:val="none" w:sz="0" w:space="0" w:color="auto"/>
            <w:right w:val="none" w:sz="0" w:space="0" w:color="auto"/>
          </w:divBdr>
        </w:div>
      </w:divsChild>
    </w:div>
    <w:div w:id="1163623351">
      <w:bodyDiv w:val="1"/>
      <w:marLeft w:val="0"/>
      <w:marRight w:val="0"/>
      <w:marTop w:val="0"/>
      <w:marBottom w:val="0"/>
      <w:divBdr>
        <w:top w:val="none" w:sz="0" w:space="0" w:color="auto"/>
        <w:left w:val="none" w:sz="0" w:space="0" w:color="auto"/>
        <w:bottom w:val="none" w:sz="0" w:space="0" w:color="auto"/>
        <w:right w:val="none" w:sz="0" w:space="0" w:color="auto"/>
      </w:divBdr>
      <w:divsChild>
        <w:div w:id="1323045611">
          <w:marLeft w:val="0"/>
          <w:marRight w:val="0"/>
          <w:marTop w:val="0"/>
          <w:marBottom w:val="0"/>
          <w:divBdr>
            <w:top w:val="none" w:sz="0" w:space="0" w:color="auto"/>
            <w:left w:val="none" w:sz="0" w:space="0" w:color="auto"/>
            <w:bottom w:val="none" w:sz="0" w:space="0" w:color="auto"/>
            <w:right w:val="none" w:sz="0" w:space="0" w:color="auto"/>
          </w:divBdr>
        </w:div>
      </w:divsChild>
    </w:div>
    <w:div w:id="1311442576">
      <w:bodyDiv w:val="1"/>
      <w:marLeft w:val="0"/>
      <w:marRight w:val="0"/>
      <w:marTop w:val="0"/>
      <w:marBottom w:val="0"/>
      <w:divBdr>
        <w:top w:val="none" w:sz="0" w:space="0" w:color="auto"/>
        <w:left w:val="none" w:sz="0" w:space="0" w:color="auto"/>
        <w:bottom w:val="none" w:sz="0" w:space="0" w:color="auto"/>
        <w:right w:val="none" w:sz="0" w:space="0" w:color="auto"/>
      </w:divBdr>
      <w:divsChild>
        <w:div w:id="1103379402">
          <w:marLeft w:val="0"/>
          <w:marRight w:val="0"/>
          <w:marTop w:val="0"/>
          <w:marBottom w:val="0"/>
          <w:divBdr>
            <w:top w:val="none" w:sz="0" w:space="0" w:color="auto"/>
            <w:left w:val="none" w:sz="0" w:space="0" w:color="auto"/>
            <w:bottom w:val="none" w:sz="0" w:space="0" w:color="auto"/>
            <w:right w:val="none" w:sz="0" w:space="0" w:color="auto"/>
          </w:divBdr>
        </w:div>
      </w:divsChild>
    </w:div>
    <w:div w:id="1365909274">
      <w:bodyDiv w:val="1"/>
      <w:marLeft w:val="0"/>
      <w:marRight w:val="0"/>
      <w:marTop w:val="0"/>
      <w:marBottom w:val="0"/>
      <w:divBdr>
        <w:top w:val="none" w:sz="0" w:space="0" w:color="auto"/>
        <w:left w:val="none" w:sz="0" w:space="0" w:color="auto"/>
        <w:bottom w:val="none" w:sz="0" w:space="0" w:color="auto"/>
        <w:right w:val="none" w:sz="0" w:space="0" w:color="auto"/>
      </w:divBdr>
      <w:divsChild>
        <w:div w:id="756633284">
          <w:marLeft w:val="0"/>
          <w:marRight w:val="0"/>
          <w:marTop w:val="0"/>
          <w:marBottom w:val="0"/>
          <w:divBdr>
            <w:top w:val="none" w:sz="0" w:space="0" w:color="auto"/>
            <w:left w:val="none" w:sz="0" w:space="0" w:color="auto"/>
            <w:bottom w:val="none" w:sz="0" w:space="0" w:color="auto"/>
            <w:right w:val="none" w:sz="0" w:space="0" w:color="auto"/>
          </w:divBdr>
        </w:div>
      </w:divsChild>
    </w:div>
    <w:div w:id="1547334248">
      <w:bodyDiv w:val="1"/>
      <w:marLeft w:val="0"/>
      <w:marRight w:val="0"/>
      <w:marTop w:val="0"/>
      <w:marBottom w:val="0"/>
      <w:divBdr>
        <w:top w:val="none" w:sz="0" w:space="0" w:color="auto"/>
        <w:left w:val="none" w:sz="0" w:space="0" w:color="auto"/>
        <w:bottom w:val="none" w:sz="0" w:space="0" w:color="auto"/>
        <w:right w:val="none" w:sz="0" w:space="0" w:color="auto"/>
      </w:divBdr>
      <w:divsChild>
        <w:div w:id="551230311">
          <w:marLeft w:val="0"/>
          <w:marRight w:val="0"/>
          <w:marTop w:val="0"/>
          <w:marBottom w:val="0"/>
          <w:divBdr>
            <w:top w:val="none" w:sz="0" w:space="0" w:color="auto"/>
            <w:left w:val="none" w:sz="0" w:space="0" w:color="auto"/>
            <w:bottom w:val="none" w:sz="0" w:space="0" w:color="auto"/>
            <w:right w:val="none" w:sz="0" w:space="0" w:color="auto"/>
          </w:divBdr>
        </w:div>
      </w:divsChild>
    </w:div>
    <w:div w:id="1593002253">
      <w:bodyDiv w:val="1"/>
      <w:marLeft w:val="0"/>
      <w:marRight w:val="0"/>
      <w:marTop w:val="0"/>
      <w:marBottom w:val="0"/>
      <w:divBdr>
        <w:top w:val="none" w:sz="0" w:space="0" w:color="auto"/>
        <w:left w:val="none" w:sz="0" w:space="0" w:color="auto"/>
        <w:bottom w:val="none" w:sz="0" w:space="0" w:color="auto"/>
        <w:right w:val="none" w:sz="0" w:space="0" w:color="auto"/>
      </w:divBdr>
      <w:divsChild>
        <w:div w:id="1276449148">
          <w:marLeft w:val="0"/>
          <w:marRight w:val="0"/>
          <w:marTop w:val="0"/>
          <w:marBottom w:val="0"/>
          <w:divBdr>
            <w:top w:val="none" w:sz="0" w:space="0" w:color="auto"/>
            <w:left w:val="none" w:sz="0" w:space="0" w:color="auto"/>
            <w:bottom w:val="none" w:sz="0" w:space="0" w:color="auto"/>
            <w:right w:val="none" w:sz="0" w:space="0" w:color="auto"/>
          </w:divBdr>
        </w:div>
      </w:divsChild>
    </w:div>
    <w:div w:id="1672827835">
      <w:bodyDiv w:val="1"/>
      <w:marLeft w:val="0"/>
      <w:marRight w:val="0"/>
      <w:marTop w:val="0"/>
      <w:marBottom w:val="0"/>
      <w:divBdr>
        <w:top w:val="none" w:sz="0" w:space="0" w:color="auto"/>
        <w:left w:val="none" w:sz="0" w:space="0" w:color="auto"/>
        <w:bottom w:val="none" w:sz="0" w:space="0" w:color="auto"/>
        <w:right w:val="none" w:sz="0" w:space="0" w:color="auto"/>
      </w:divBdr>
      <w:divsChild>
        <w:div w:id="1428228823">
          <w:marLeft w:val="0"/>
          <w:marRight w:val="0"/>
          <w:marTop w:val="0"/>
          <w:marBottom w:val="0"/>
          <w:divBdr>
            <w:top w:val="none" w:sz="0" w:space="0" w:color="auto"/>
            <w:left w:val="none" w:sz="0" w:space="0" w:color="auto"/>
            <w:bottom w:val="none" w:sz="0" w:space="0" w:color="auto"/>
            <w:right w:val="none" w:sz="0" w:space="0" w:color="auto"/>
          </w:divBdr>
        </w:div>
      </w:divsChild>
    </w:div>
    <w:div w:id="1751462415">
      <w:bodyDiv w:val="1"/>
      <w:marLeft w:val="0"/>
      <w:marRight w:val="0"/>
      <w:marTop w:val="0"/>
      <w:marBottom w:val="0"/>
      <w:divBdr>
        <w:top w:val="none" w:sz="0" w:space="0" w:color="auto"/>
        <w:left w:val="none" w:sz="0" w:space="0" w:color="auto"/>
        <w:bottom w:val="none" w:sz="0" w:space="0" w:color="auto"/>
        <w:right w:val="none" w:sz="0" w:space="0" w:color="auto"/>
      </w:divBdr>
      <w:divsChild>
        <w:div w:id="1941181621">
          <w:marLeft w:val="0"/>
          <w:marRight w:val="0"/>
          <w:marTop w:val="0"/>
          <w:marBottom w:val="0"/>
          <w:divBdr>
            <w:top w:val="none" w:sz="0" w:space="0" w:color="auto"/>
            <w:left w:val="none" w:sz="0" w:space="0" w:color="auto"/>
            <w:bottom w:val="none" w:sz="0" w:space="0" w:color="auto"/>
            <w:right w:val="none" w:sz="0" w:space="0" w:color="auto"/>
          </w:divBdr>
        </w:div>
      </w:divsChild>
    </w:div>
    <w:div w:id="1824003018">
      <w:bodyDiv w:val="1"/>
      <w:marLeft w:val="0"/>
      <w:marRight w:val="0"/>
      <w:marTop w:val="0"/>
      <w:marBottom w:val="0"/>
      <w:divBdr>
        <w:top w:val="none" w:sz="0" w:space="0" w:color="auto"/>
        <w:left w:val="none" w:sz="0" w:space="0" w:color="auto"/>
        <w:bottom w:val="none" w:sz="0" w:space="0" w:color="auto"/>
        <w:right w:val="none" w:sz="0" w:space="0" w:color="auto"/>
      </w:divBdr>
    </w:div>
    <w:div w:id="2023431554">
      <w:bodyDiv w:val="1"/>
      <w:marLeft w:val="0"/>
      <w:marRight w:val="0"/>
      <w:marTop w:val="0"/>
      <w:marBottom w:val="0"/>
      <w:divBdr>
        <w:top w:val="none" w:sz="0" w:space="0" w:color="auto"/>
        <w:left w:val="none" w:sz="0" w:space="0" w:color="auto"/>
        <w:bottom w:val="none" w:sz="0" w:space="0" w:color="auto"/>
        <w:right w:val="none" w:sz="0" w:space="0" w:color="auto"/>
      </w:divBdr>
      <w:divsChild>
        <w:div w:id="201853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cyl.org.cn/images/ccylcontent_bg_xing.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ufttwzz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02ACD-5836-4A96-9C8A-49822144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291</Words>
  <Characters>1665</Characters>
  <Application>Microsoft Office Word</Application>
  <DocSecurity>0</DocSecurity>
  <Lines>13</Lines>
  <Paragraphs>3</Paragraphs>
  <ScaleCrop>false</ScaleCrop>
  <Company>China</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hkn</dc:creator>
  <cp:lastModifiedBy>陈瑜</cp:lastModifiedBy>
  <cp:revision>25</cp:revision>
  <dcterms:created xsi:type="dcterms:W3CDTF">2017-10-17T07:36:00Z</dcterms:created>
  <dcterms:modified xsi:type="dcterms:W3CDTF">2017-12-07T01:40:00Z</dcterms:modified>
</cp:coreProperties>
</file>