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sz w:val="32"/>
          <w:szCs w:val="32"/>
        </w:rPr>
      </w:pPr>
      <w:r>
        <w:rPr>
          <w:rFonts w:hint="eastAsia" w:ascii="仿宋" w:hAnsi="仿宋" w:eastAsia="仿宋" w:cs="仿宋"/>
          <w:sz w:val="32"/>
          <w:szCs w:val="32"/>
        </w:rPr>
        <w:t>附件1：</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中南林业科技大学学生会岗位设置及部门职责说明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1.主席团（主席1人，副主席4-6人）：主席团对学生会工作全面负责，研究布置工作，监督、指导学生会各部门开展工作、主席团设主席一名、副主席若干名，对干部选用具有任免权。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办公室（主任1人，副主任2-4人）：办公室是联系主席团与各部门的中枢机构，其职责是上传下达、统筹调度、文秘档案、绩效考核、会议管理以及财务管理等，其主要工作有：筹备学代会，起草大会报告及相关文件；协调联络学生会各部门开展工作；起草学生会各项制度和相关文件，并做好制度的宣传和督办工作，负责安排校团委、主席团联席会议等重大会议的召开及会议记录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人力资源部（部长1人，副部长2-4人）：人力资源部是加强学生会内部管理与促进整体发展的重要部门。主要负责开展学生会招新、换届选举工作；开展新进学生会干事培训及素质拓展工作；公平公正地组织与开展学生会绩效考评工作，完善人事制度及监督机制，提高学生会人力资源效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学术部（部长1人，副部长2-4人）：学术部是协助学校进行学风建设，创建良好学习环境的重要组织部门，通过开展“林大讲坛”系列文化讲座、“陶铸杯”辩论联赛、演讲比赛，组织和管理校辩论队等系列学术活动，培养学生的创新意识，提高学生的科研能力和动手能力，增强校园学术氛围，促进与其他高校的学习交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社团部（部长1人，副部长2-4人）：社团部是一个管理并服务于林科大上百个社团的部门，其部长由学生会副主席兼任。社团部以“管理社团，服务社团”为宗旨，主要负责协助社团运营，指导并监督社团活动开展；促使我校社团积极与外校交流，与社会组织接触，并举办跨高校活动，秉承着“引进来，走出去”的发展精神，共铸中南林社团品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新闻信息中心（主任1人，副主任2-4人）：新闻信息中心是校学生会进行活动宣传、信息交流的平台，是林大学子了解校会信息的主要渠道。主要负责学校品牌活动的线上线下宣传；学生会网站的管理和维护；管理运营学生会官方微信、微博、QQ平台，开展学生新媒体工作人员培训活动，促进校内新媒体的快速发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公共关系部（部长1人，副部长2-4人）：公共关系部是联系校外企业，建立校内外合作平台的重要窗口部门。部门主要职能为：搭建“校与校”“校与院”合作交流的平台：与商家进行洽谈促进合作；为校学生会开展各项工作提供人力、物力、财力的支持；在与其他高校交流的过程中塑造我校良好形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8.志愿者服务管理中心（主任1人，副主任2-4人）：志愿者服务管理中心是一个校内外志愿工作平台，弘扬“奉献、友爱、互助、进步”的志愿精神，秉承“服务同学，锻炼自我” 的理念开展各种志愿活动。目前主要工作有：与长沙市血液中心对接开展义务献血工作，负责校园爱心公益伞的投放，联系和管理校内学生志愿者，校内外大型志愿活动的招募与培训，承接校内外公益活动等。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体育部（部长1人，副部长2-4人）：体育部是以“开展体育活动，增强学生体质”为宗旨，弘扬“团结、拼搏、竞争”的体育精神。主要负责全校体育赛事的策划组织，以及各类体育赛事裁判的培训和选拔，并协助学生会其他部门共同完成学生会的各项任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10.校园文明督察队（队长1人，指导员1人）：校园文明督察队秉承着“自立自律，团结协作，服务同学，锻炼自我”的宗旨和“严明纪律，精诚团结，乐于奉献” 的队训。服务于广大师生，是隶属于校学生会，在学工部和保卫处指导下的一个半军事化的学生组织。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11.文艺部（部长1人，副部长2-4人）：文艺部以“文以载道，艺以修身”为宗旨．主要负责学校各大型文艺晚会、校级大赛的策划及承办，致力于建设校园文化和丰富同学课余生活，给大家提供展示自我才华与魅力的舞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12.权益保障部（部长1人，副部长2-4人）：权益保障部是为学生谋求更多利益的窗口，秉持着“维护您的权益，源自我们的真诚”的宗旨，为学生与学校提供了沟通的桥梁，日常工作以协调学生与学校关系为主，帮助大家维护好自身的利益，致力于为同学们做实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13.学风建设部（部长1人，副部长2-4人）：学风建设部是在学工部指导下，隶属于校学生会，致力于校园学风建设与学生服务工作的全校性的学生自治组织，坚持“服务同学，锻炼自我”的宗旨．履行“自我服务、自我管理、自我教育、自我监督”的职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14.心理部（部长1人，副部长2-4人）：心理部以“以人为本”为宗旨，以“分享阳光，分担风雨”为口号，普及基础的心理健康知识，充实学生的心灵世界，引导学生更加关注自己的心理健康。主要工作有：协助心理中心为在校学生安排公理咨询；协助心理中心组织学生开展与心理有关的活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15.公寓管理部（部长1人，副部长2-4人）：公寓管理部是对学生公寓进行辅助管理：查处各种违法乱纪现象，并督促同学及时整理寝室内务，是一个对学生公寓进行日常管理、预防和禁止一切有害于同学们安全利益的事情发生的校级学生管理组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16.创新创业部（部长1人，副部长2-4人）：</w:t>
      </w:r>
    </w:p>
    <w:p>
      <w:r>
        <w:rPr>
          <w:rFonts w:hint="eastAsia" w:ascii="仿宋" w:hAnsi="仿宋" w:eastAsia="仿宋" w:cs="仿宋"/>
          <w:sz w:val="32"/>
          <w:szCs w:val="32"/>
        </w:rPr>
        <w:t>创新创业部是创新创业学院指导、学生会管理的新兴部门。为积极响应党和国家“大众创业、万众创新”政策号召、响应省学联组织改革号召,旨在培养提升学生创新创业意识、能力、精神；活跃校园科技创新氛围；为广大学子提供更广阔的创业就业平台；并协助创新创业学院开展相关培训、项目实施与孵化的部门。改变大学生的创新创业观念，推动意识形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71B17"/>
    <w:rsid w:val="35B71B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931;&#23376;&#23591;\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2018-05-22T05:18:00Z</dcterms:created>
  <dc:creator>DarkRP</dc:creator>
  <cp:lastModifiedBy>DarkRP</cp:lastModifiedBy>
  <dcterms:modified xsi:type="dcterms:W3CDTF">2018-05-22T05:19:06Z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